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spacing w:val="-40"/>
          <w:sz w:val="44"/>
          <w:szCs w:val="44"/>
        </w:rPr>
      </w:pPr>
      <w:bookmarkStart w:id="0" w:name="_GoBack"/>
      <w:r>
        <w:rPr>
          <w:rFonts w:hint="eastAsia" w:ascii="华文中宋" w:hAnsi="华文中宋" w:eastAsia="华文中宋"/>
          <w:spacing w:val="-40"/>
          <w:sz w:val="44"/>
          <w:szCs w:val="44"/>
        </w:rPr>
        <w:t>广东财经大学资产及其他评估服务定点采购申报表</w:t>
      </w:r>
      <w:bookmarkEnd w:id="0"/>
    </w:p>
    <w:tbl>
      <w:tblPr>
        <w:tblStyle w:val="5"/>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1856"/>
        <w:gridCol w:w="283"/>
        <w:gridCol w:w="1263"/>
        <w:gridCol w:w="722"/>
        <w:gridCol w:w="992"/>
        <w:gridCol w:w="2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25" w:type="dxa"/>
            <w:tcBorders>
              <w:top w:val="single" w:color="auto" w:sz="12" w:space="0"/>
              <w:left w:val="single" w:color="auto" w:sz="12" w:space="0"/>
            </w:tcBorders>
            <w:vAlign w:val="center"/>
          </w:tcPr>
          <w:p>
            <w:pPr>
              <w:widowControl/>
              <w:spacing w:line="300" w:lineRule="atLeast"/>
              <w:jc w:val="center"/>
              <w:rPr>
                <w:rFonts w:ascii="宋体" w:hAnsi="宋体"/>
                <w:szCs w:val="21"/>
              </w:rPr>
            </w:pPr>
            <w:r>
              <w:rPr>
                <w:rFonts w:hint="eastAsia" w:ascii="黑体" w:hAnsi="黑体" w:eastAsia="黑体" w:cs="宋体"/>
                <w:b/>
                <w:bCs/>
                <w:color w:val="333333"/>
                <w:kern w:val="0"/>
                <w:szCs w:val="21"/>
              </w:rPr>
              <w:t>项目名称</w:t>
            </w:r>
          </w:p>
        </w:tc>
        <w:tc>
          <w:tcPr>
            <w:tcW w:w="7595" w:type="dxa"/>
            <w:gridSpan w:val="6"/>
            <w:tcBorders>
              <w:top w:val="single" w:color="auto" w:sz="12" w:space="0"/>
              <w:right w:val="single" w:color="auto" w:sz="12" w:space="0"/>
            </w:tcBorders>
            <w:vAlign w:val="center"/>
          </w:tcPr>
          <w:p>
            <w:pPr>
              <w:spacing w:line="240" w:lineRule="atLeast"/>
              <w:ind w:firstLine="840" w:firstLineChars="4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25" w:type="dxa"/>
            <w:vMerge w:val="restart"/>
            <w:tcBorders>
              <w:left w:val="single" w:color="auto" w:sz="12" w:space="0"/>
            </w:tcBorders>
            <w:vAlign w:val="center"/>
          </w:tcPr>
          <w:p>
            <w:pPr>
              <w:widowControl/>
              <w:spacing w:line="300" w:lineRule="atLeast"/>
              <w:jc w:val="center"/>
              <w:rPr>
                <w:rFonts w:ascii="宋体" w:hAnsi="宋体" w:cs="宋体"/>
                <w:color w:val="333333"/>
                <w:kern w:val="0"/>
                <w:szCs w:val="21"/>
              </w:rPr>
            </w:pPr>
            <w:r>
              <w:rPr>
                <w:rFonts w:hint="eastAsia" w:ascii="黑体" w:hAnsi="黑体" w:eastAsia="黑体" w:cs="宋体"/>
                <w:b/>
                <w:bCs/>
                <w:color w:val="333333"/>
                <w:kern w:val="0"/>
                <w:szCs w:val="21"/>
              </w:rPr>
              <w:t>采购预算</w:t>
            </w:r>
          </w:p>
        </w:tc>
        <w:tc>
          <w:tcPr>
            <w:tcW w:w="2139" w:type="dxa"/>
            <w:gridSpan w:val="2"/>
            <w:vAlign w:val="center"/>
          </w:tcPr>
          <w:p>
            <w:pPr>
              <w:widowControl/>
              <w:spacing w:line="300" w:lineRule="atLeast"/>
              <w:jc w:val="center"/>
              <w:rPr>
                <w:rFonts w:ascii="宋体" w:hAnsi="宋体" w:cs="宋体"/>
                <w:color w:val="333333"/>
                <w:kern w:val="0"/>
                <w:szCs w:val="21"/>
              </w:rPr>
            </w:pPr>
            <w:r>
              <w:rPr>
                <w:rFonts w:hint="eastAsia" w:ascii="黑体" w:hAnsi="黑体" w:eastAsia="黑体" w:cs="宋体"/>
                <w:b/>
                <w:bCs/>
                <w:color w:val="333333"/>
                <w:kern w:val="0"/>
                <w:szCs w:val="21"/>
              </w:rPr>
              <w:t>资金来源</w:t>
            </w:r>
          </w:p>
        </w:tc>
        <w:tc>
          <w:tcPr>
            <w:tcW w:w="2977" w:type="dxa"/>
            <w:gridSpan w:val="3"/>
            <w:vAlign w:val="center"/>
          </w:tcPr>
          <w:p>
            <w:pPr>
              <w:widowControl/>
              <w:spacing w:line="300" w:lineRule="atLeast"/>
              <w:jc w:val="center"/>
              <w:rPr>
                <w:rFonts w:ascii="宋体" w:hAnsi="宋体" w:cs="宋体"/>
                <w:color w:val="333333"/>
                <w:kern w:val="0"/>
                <w:szCs w:val="21"/>
              </w:rPr>
            </w:pPr>
            <w:r>
              <w:rPr>
                <w:rFonts w:hint="eastAsia" w:ascii="黑体" w:hAnsi="黑体" w:eastAsia="黑体" w:cs="宋体"/>
                <w:b/>
                <w:bCs/>
                <w:color w:val="333333"/>
                <w:kern w:val="0"/>
                <w:szCs w:val="21"/>
              </w:rPr>
              <w:t>编号及金额（元）</w:t>
            </w:r>
          </w:p>
        </w:tc>
        <w:tc>
          <w:tcPr>
            <w:tcW w:w="2479" w:type="dxa"/>
            <w:tcBorders>
              <w:right w:val="single" w:color="auto" w:sz="12" w:space="0"/>
            </w:tcBorders>
            <w:vAlign w:val="center"/>
          </w:tcPr>
          <w:p>
            <w:pPr>
              <w:widowControl/>
              <w:spacing w:line="300" w:lineRule="atLeast"/>
              <w:jc w:val="center"/>
              <w:rPr>
                <w:rFonts w:ascii="宋体" w:hAnsi="宋体" w:cs="宋体"/>
                <w:color w:val="333333"/>
                <w:kern w:val="0"/>
                <w:szCs w:val="21"/>
              </w:rPr>
            </w:pPr>
            <w:r>
              <w:rPr>
                <w:rFonts w:hint="eastAsia" w:ascii="黑体" w:hAnsi="黑体" w:eastAsia="黑体" w:cs="宋体"/>
                <w:b/>
                <w:bCs/>
                <w:color w:val="333333"/>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25" w:type="dxa"/>
            <w:vMerge w:val="continue"/>
            <w:tcBorders>
              <w:left w:val="single" w:color="auto" w:sz="12" w:space="0"/>
            </w:tcBorders>
            <w:vAlign w:val="center"/>
          </w:tcPr>
          <w:p>
            <w:pPr>
              <w:jc w:val="center"/>
              <w:rPr>
                <w:rFonts w:ascii="宋体" w:hAnsi="宋体"/>
                <w:szCs w:val="21"/>
              </w:rPr>
            </w:pPr>
          </w:p>
        </w:tc>
        <w:tc>
          <w:tcPr>
            <w:tcW w:w="2139" w:type="dxa"/>
            <w:gridSpan w:val="2"/>
            <w:vAlign w:val="center"/>
          </w:tcPr>
          <w:p>
            <w:pPr>
              <w:widowControl/>
              <w:spacing w:line="300" w:lineRule="atLeast"/>
              <w:jc w:val="center"/>
              <w:rPr>
                <w:rFonts w:ascii="宋体" w:hAnsi="宋体" w:cs="宋体"/>
                <w:color w:val="333333"/>
                <w:kern w:val="0"/>
                <w:szCs w:val="21"/>
              </w:rPr>
            </w:pPr>
            <w:r>
              <w:rPr>
                <w:rFonts w:hint="eastAsia" w:ascii="宋体" w:hAnsi="宋体" w:cs="宋体"/>
                <w:color w:val="333333"/>
                <w:kern w:val="0"/>
                <w:szCs w:val="21"/>
              </w:rPr>
              <w:t>财政性资金预算指标</w:t>
            </w:r>
          </w:p>
        </w:tc>
        <w:tc>
          <w:tcPr>
            <w:tcW w:w="2977" w:type="dxa"/>
            <w:gridSpan w:val="3"/>
            <w:vAlign w:val="center"/>
          </w:tcPr>
          <w:p>
            <w:pPr>
              <w:widowControl/>
              <w:spacing w:line="300" w:lineRule="atLeast"/>
              <w:jc w:val="left"/>
              <w:rPr>
                <w:rFonts w:ascii="宋体" w:hAnsi="宋体" w:cs="宋体"/>
                <w:color w:val="333333"/>
                <w:kern w:val="0"/>
                <w:szCs w:val="21"/>
              </w:rPr>
            </w:pPr>
            <w:r>
              <w:rPr>
                <w:rFonts w:hint="eastAsia" w:ascii="宋体" w:hAnsi="宋体" w:cs="宋体"/>
                <w:color w:val="333333"/>
                <w:kern w:val="0"/>
                <w:szCs w:val="21"/>
              </w:rPr>
              <w:t>指标编号金额  指标编号金额</w:t>
            </w:r>
          </w:p>
        </w:tc>
        <w:tc>
          <w:tcPr>
            <w:tcW w:w="2479" w:type="dxa"/>
            <w:tcBorders>
              <w:right w:val="single" w:color="auto" w:sz="12" w:space="0"/>
            </w:tcBorders>
            <w:vAlign w:val="center"/>
          </w:tcPr>
          <w:p>
            <w:pPr>
              <w:widowControl/>
              <w:spacing w:line="300" w:lineRule="atLeast"/>
              <w:rPr>
                <w:rFonts w:ascii="宋体" w:hAnsi="宋体" w:cs="宋体"/>
                <w:color w:val="333333"/>
                <w:kern w:val="0"/>
                <w:szCs w:val="21"/>
              </w:rPr>
            </w:pPr>
            <w:r>
              <w:rPr>
                <w:rFonts w:hint="eastAsia" w:ascii="宋体" w:hAnsi="宋体" w:cs="宋体"/>
                <w:color w:val="333333"/>
                <w:kern w:val="0"/>
                <w:szCs w:val="21"/>
              </w:rPr>
              <w:t>经费名称及卡号：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25" w:type="dxa"/>
            <w:vMerge w:val="continue"/>
            <w:tcBorders>
              <w:left w:val="single" w:color="auto" w:sz="12" w:space="0"/>
            </w:tcBorders>
            <w:vAlign w:val="center"/>
          </w:tcPr>
          <w:p>
            <w:pPr>
              <w:jc w:val="center"/>
              <w:rPr>
                <w:rFonts w:ascii="宋体" w:hAnsi="宋体"/>
                <w:szCs w:val="21"/>
              </w:rPr>
            </w:pPr>
          </w:p>
        </w:tc>
        <w:tc>
          <w:tcPr>
            <w:tcW w:w="2139" w:type="dxa"/>
            <w:gridSpan w:val="2"/>
            <w:vAlign w:val="center"/>
          </w:tcPr>
          <w:p>
            <w:pPr>
              <w:widowControl/>
              <w:spacing w:line="300" w:lineRule="atLeast"/>
              <w:jc w:val="center"/>
              <w:rPr>
                <w:rFonts w:ascii="宋体" w:hAnsi="宋体" w:cs="宋体"/>
                <w:color w:val="333333"/>
                <w:kern w:val="0"/>
                <w:szCs w:val="21"/>
              </w:rPr>
            </w:pPr>
            <w:r>
              <w:rPr>
                <w:rFonts w:hint="eastAsia" w:ascii="宋体" w:hAnsi="宋体" w:cs="宋体"/>
                <w:color w:val="333333"/>
                <w:kern w:val="0"/>
                <w:szCs w:val="21"/>
              </w:rPr>
              <w:t>财政性资金非预算指标</w:t>
            </w:r>
          </w:p>
        </w:tc>
        <w:tc>
          <w:tcPr>
            <w:tcW w:w="2977" w:type="dxa"/>
            <w:gridSpan w:val="3"/>
            <w:vAlign w:val="center"/>
          </w:tcPr>
          <w:p>
            <w:pPr>
              <w:spacing w:line="240" w:lineRule="atLeast"/>
              <w:ind w:firstLine="840" w:firstLineChars="400"/>
              <w:rPr>
                <w:rFonts w:ascii="宋体" w:hAnsi="宋体" w:cs="宋体"/>
                <w:color w:val="333333"/>
                <w:kern w:val="0"/>
                <w:szCs w:val="21"/>
              </w:rPr>
            </w:pPr>
          </w:p>
        </w:tc>
        <w:tc>
          <w:tcPr>
            <w:tcW w:w="2479" w:type="dxa"/>
            <w:tcBorders>
              <w:right w:val="single" w:color="auto" w:sz="12" w:space="0"/>
            </w:tcBorders>
          </w:tcPr>
          <w:p>
            <w:pPr>
              <w:widowControl/>
              <w:spacing w:line="300" w:lineRule="atLeast"/>
              <w:rPr>
                <w:rFonts w:ascii="宋体" w:hAnsi="宋体" w:cs="宋体"/>
                <w:color w:val="333333"/>
                <w:kern w:val="0"/>
                <w:szCs w:val="21"/>
              </w:rPr>
            </w:pPr>
            <w:r>
              <w:rPr>
                <w:rFonts w:hint="eastAsia" w:ascii="宋体" w:hAnsi="宋体" w:cs="宋体"/>
                <w:color w:val="333333"/>
                <w:kern w:val="0"/>
                <w:szCs w:val="21"/>
              </w:rPr>
              <w:t>经费名称及卡号：</w:t>
            </w:r>
          </w:p>
          <w:p>
            <w:pPr>
              <w:spacing w:line="240" w:lineRule="atLeast"/>
              <w:ind w:firstLine="840" w:firstLineChars="400"/>
              <w:rPr>
                <w:rFonts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25" w:type="dxa"/>
            <w:vMerge w:val="continue"/>
            <w:tcBorders>
              <w:left w:val="single" w:color="auto" w:sz="12" w:space="0"/>
            </w:tcBorders>
            <w:vAlign w:val="center"/>
          </w:tcPr>
          <w:p>
            <w:pPr>
              <w:jc w:val="center"/>
              <w:rPr>
                <w:rFonts w:ascii="宋体" w:hAnsi="宋体"/>
                <w:szCs w:val="21"/>
              </w:rPr>
            </w:pPr>
          </w:p>
        </w:tc>
        <w:tc>
          <w:tcPr>
            <w:tcW w:w="2139" w:type="dxa"/>
            <w:gridSpan w:val="2"/>
            <w:vAlign w:val="center"/>
          </w:tcPr>
          <w:p>
            <w:pPr>
              <w:spacing w:line="240" w:lineRule="atLeast"/>
              <w:jc w:val="center"/>
              <w:rPr>
                <w:rFonts w:ascii="宋体" w:hAnsi="宋体" w:cs="宋体"/>
                <w:color w:val="333333"/>
                <w:kern w:val="0"/>
                <w:szCs w:val="21"/>
              </w:rPr>
            </w:pPr>
            <w:r>
              <w:rPr>
                <w:rFonts w:hint="eastAsia" w:ascii="宋体" w:hAnsi="宋体" w:cs="宋体"/>
                <w:color w:val="333333"/>
                <w:kern w:val="0"/>
                <w:szCs w:val="21"/>
              </w:rPr>
              <w:t>非财政性资金</w:t>
            </w:r>
          </w:p>
        </w:tc>
        <w:tc>
          <w:tcPr>
            <w:tcW w:w="2977" w:type="dxa"/>
            <w:gridSpan w:val="3"/>
            <w:vAlign w:val="center"/>
          </w:tcPr>
          <w:p>
            <w:pPr>
              <w:spacing w:line="240" w:lineRule="atLeast"/>
              <w:ind w:firstLine="840" w:firstLineChars="400"/>
              <w:rPr>
                <w:rFonts w:ascii="宋体" w:hAnsi="宋体" w:cs="宋体"/>
                <w:color w:val="333333"/>
                <w:kern w:val="0"/>
                <w:szCs w:val="21"/>
              </w:rPr>
            </w:pPr>
          </w:p>
        </w:tc>
        <w:tc>
          <w:tcPr>
            <w:tcW w:w="2479" w:type="dxa"/>
            <w:tcBorders>
              <w:right w:val="single" w:color="auto" w:sz="12" w:space="0"/>
            </w:tcBorders>
            <w:vAlign w:val="center"/>
          </w:tcPr>
          <w:p>
            <w:pPr>
              <w:spacing w:line="240" w:lineRule="atLeast"/>
              <w:rPr>
                <w:rFonts w:ascii="宋体" w:hAnsi="宋体" w:cs="宋体"/>
                <w:color w:val="333333"/>
                <w:kern w:val="0"/>
                <w:szCs w:val="21"/>
              </w:rPr>
            </w:pPr>
            <w:r>
              <w:rPr>
                <w:rFonts w:hint="eastAsia" w:ascii="宋体" w:hAnsi="宋体" w:cs="宋体"/>
                <w:color w:val="333333"/>
                <w:kern w:val="0"/>
                <w:szCs w:val="21"/>
              </w:rPr>
              <w:t>需提供学校盖章的《非财政性资金落实承诺函》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25" w:type="dxa"/>
            <w:vMerge w:val="continue"/>
            <w:tcBorders>
              <w:left w:val="single" w:color="auto" w:sz="12" w:space="0"/>
            </w:tcBorders>
            <w:vAlign w:val="center"/>
          </w:tcPr>
          <w:p>
            <w:pPr>
              <w:jc w:val="center"/>
              <w:rPr>
                <w:rFonts w:ascii="宋体" w:hAnsi="宋体"/>
                <w:szCs w:val="21"/>
              </w:rPr>
            </w:pPr>
          </w:p>
        </w:tc>
        <w:tc>
          <w:tcPr>
            <w:tcW w:w="2139" w:type="dxa"/>
            <w:gridSpan w:val="2"/>
            <w:vAlign w:val="center"/>
          </w:tcPr>
          <w:p>
            <w:pPr>
              <w:spacing w:line="240" w:lineRule="atLeast"/>
              <w:jc w:val="center"/>
              <w:rPr>
                <w:rFonts w:ascii="宋体" w:hAnsi="宋体" w:cs="宋体"/>
                <w:b/>
                <w:color w:val="333333"/>
                <w:kern w:val="0"/>
                <w:szCs w:val="21"/>
              </w:rPr>
            </w:pPr>
            <w:r>
              <w:rPr>
                <w:rFonts w:hint="eastAsia" w:ascii="宋体" w:hAnsi="宋体" w:cs="宋体"/>
                <w:b/>
                <w:color w:val="333333"/>
                <w:kern w:val="0"/>
                <w:szCs w:val="21"/>
              </w:rPr>
              <w:t>合计</w:t>
            </w:r>
          </w:p>
        </w:tc>
        <w:tc>
          <w:tcPr>
            <w:tcW w:w="2977" w:type="dxa"/>
            <w:gridSpan w:val="3"/>
            <w:vAlign w:val="center"/>
          </w:tcPr>
          <w:p>
            <w:pPr>
              <w:spacing w:line="240" w:lineRule="atLeast"/>
              <w:ind w:firstLine="840" w:firstLineChars="400"/>
              <w:rPr>
                <w:rFonts w:ascii="宋体" w:hAnsi="宋体" w:cs="宋体"/>
                <w:color w:val="333333"/>
                <w:kern w:val="0"/>
                <w:szCs w:val="21"/>
              </w:rPr>
            </w:pPr>
            <w:r>
              <w:rPr>
                <w:rFonts w:hint="eastAsia" w:ascii="宋体" w:hAnsi="宋体" w:cs="宋体"/>
                <w:color w:val="333333"/>
                <w:kern w:val="0"/>
                <w:szCs w:val="21"/>
              </w:rPr>
              <w:t>元</w:t>
            </w:r>
          </w:p>
        </w:tc>
        <w:tc>
          <w:tcPr>
            <w:tcW w:w="2479" w:type="dxa"/>
            <w:tcBorders>
              <w:right w:val="single" w:color="auto" w:sz="12" w:space="0"/>
            </w:tcBorders>
            <w:vAlign w:val="center"/>
          </w:tcPr>
          <w:p>
            <w:pPr>
              <w:spacing w:line="240" w:lineRule="atLeast"/>
              <w:ind w:firstLine="840" w:firstLineChars="400"/>
              <w:rPr>
                <w:rFonts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125" w:type="dxa"/>
            <w:tcBorders>
              <w:left w:val="single" w:color="auto" w:sz="12" w:space="0"/>
            </w:tcBorders>
            <w:vAlign w:val="center"/>
          </w:tcPr>
          <w:p>
            <w:pPr>
              <w:spacing w:line="460" w:lineRule="exact"/>
              <w:jc w:val="center"/>
              <w:rPr>
                <w:rFonts w:ascii="黑体" w:hAnsi="宋体" w:eastAsia="黑体"/>
                <w:b/>
                <w:szCs w:val="21"/>
              </w:rPr>
            </w:pPr>
            <w:r>
              <w:rPr>
                <w:rFonts w:hint="eastAsia" w:ascii="黑体" w:hAnsi="宋体" w:eastAsia="黑体"/>
                <w:b/>
                <w:szCs w:val="21"/>
              </w:rPr>
              <w:t>确定成交供应商方式</w:t>
            </w:r>
          </w:p>
          <w:p>
            <w:pPr>
              <w:spacing w:line="300" w:lineRule="exact"/>
              <w:jc w:val="center"/>
              <w:rPr>
                <w:rFonts w:ascii="黑体" w:hAnsi="宋体" w:eastAsia="黑体"/>
                <w:b/>
                <w:szCs w:val="21"/>
              </w:rPr>
            </w:pPr>
            <w:r>
              <w:rPr>
                <w:rFonts w:hint="eastAsia" w:ascii="宋体" w:hAnsi="宋体"/>
                <w:sz w:val="19"/>
                <w:szCs w:val="19"/>
              </w:rPr>
              <w:t>（20万元以下的项目可选择议价、竞价方式，20万元以上的可选择竞价方式，特殊情况请另附说明）</w:t>
            </w:r>
          </w:p>
        </w:tc>
        <w:tc>
          <w:tcPr>
            <w:tcW w:w="3402" w:type="dxa"/>
            <w:gridSpan w:val="3"/>
            <w:vAlign w:val="center"/>
          </w:tcPr>
          <w:p>
            <w:pPr>
              <w:widowControl/>
              <w:spacing w:line="400" w:lineRule="exact"/>
              <w:jc w:val="left"/>
              <w:rPr>
                <w:rFonts w:ascii="宋体" w:hAnsi="宋体" w:cs="宋体"/>
                <w:kern w:val="0"/>
                <w:szCs w:val="21"/>
              </w:rPr>
            </w:pPr>
            <w:r>
              <w:rPr>
                <w:rFonts w:ascii="宋体" w:hAnsi="宋体" w:cs="宋体"/>
                <w:b/>
                <w:color w:val="333333"/>
                <w:kern w:val="0"/>
                <w:sz w:val="36"/>
                <w:szCs w:val="21"/>
              </w:rPr>
              <w:object>
                <v:shape id="_x0000_i1025" o:spt="201" alt="" type="#_x0000_t201" style="height:18pt;width:15.75pt;" o:ole="t" filled="f" o:preferrelative="t" stroked="f" coordsize="21600,21600">
                  <v:path/>
                  <v:fill on="f" focussize="0,0"/>
                  <v:stroke on="f"/>
                  <v:imagedata r:id="rId6" o:title=""/>
                  <o:lock v:ext="edit" aspectratio="t"/>
                  <w10:wrap type="none"/>
                  <w10:anchorlock/>
                </v:shape>
                <w:control r:id="rId5" w:name="Control 1" w:shapeid="_x0000_i1025"/>
              </w:object>
            </w:r>
            <w:r>
              <w:rPr>
                <w:rFonts w:hint="eastAsia" w:ascii="宋体" w:hAnsi="宋体" w:cs="宋体"/>
                <w:b/>
                <w:color w:val="333333"/>
                <w:kern w:val="0"/>
                <w:szCs w:val="21"/>
              </w:rPr>
              <w:t>议价</w:t>
            </w:r>
            <w:r>
              <w:rPr>
                <w:rFonts w:hint="eastAsia" w:ascii="宋体" w:hAnsi="宋体" w:cs="宋体"/>
                <w:kern w:val="0"/>
                <w:szCs w:val="21"/>
              </w:rPr>
              <w:t>（需推荐一家供应商）</w:t>
            </w:r>
          </w:p>
          <w:p>
            <w:pPr>
              <w:widowControl/>
              <w:spacing w:line="400" w:lineRule="exact"/>
              <w:rPr>
                <w:rFonts w:ascii="宋体" w:hAnsi="宋体" w:cs="宋体"/>
                <w:color w:val="333333"/>
                <w:kern w:val="0"/>
                <w:szCs w:val="21"/>
              </w:rPr>
            </w:pPr>
            <w:r>
              <w:rPr>
                <w:rFonts w:ascii="宋体" w:hAnsi="宋体" w:cs="宋体"/>
                <w:kern w:val="0"/>
                <w:sz w:val="36"/>
                <w:szCs w:val="21"/>
              </w:rPr>
              <w:object>
                <v:shape id="_x0000_i1026" o:spt="201" alt="" type="#_x0000_t201" style="height:18pt;width:18pt;" o:ole="t" filled="f" o:preferrelative="t" stroked="f" coordsize="21600,21600">
                  <v:path/>
                  <v:fill on="f" focussize="0,0"/>
                  <v:stroke on="f"/>
                  <v:imagedata r:id="rId8" o:title=""/>
                  <o:lock v:ext="edit" aspectratio="t"/>
                  <w10:wrap type="none"/>
                  <w10:anchorlock/>
                </v:shape>
                <w:control r:id="rId7" w:name="Control 2" w:shapeid="_x0000_i1026"/>
              </w:object>
            </w:r>
            <w:r>
              <w:rPr>
                <w:rFonts w:hint="eastAsia" w:ascii="宋体" w:hAnsi="宋体" w:cs="宋体"/>
                <w:b/>
                <w:color w:val="333333"/>
                <w:kern w:val="0"/>
                <w:szCs w:val="21"/>
              </w:rPr>
              <w:t>竞价（</w:t>
            </w:r>
            <w:r>
              <w:rPr>
                <w:rFonts w:hint="eastAsia" w:ascii="宋体" w:hAnsi="宋体" w:cs="宋体"/>
                <w:kern w:val="0"/>
                <w:szCs w:val="21"/>
              </w:rPr>
              <w:t>参与竞价需不少于三家供应商）</w:t>
            </w:r>
          </w:p>
        </w:tc>
        <w:tc>
          <w:tcPr>
            <w:tcW w:w="1714" w:type="dxa"/>
            <w:gridSpan w:val="2"/>
            <w:vAlign w:val="center"/>
          </w:tcPr>
          <w:p>
            <w:pPr>
              <w:widowControl/>
              <w:spacing w:line="300" w:lineRule="atLeast"/>
              <w:jc w:val="center"/>
              <w:rPr>
                <w:rFonts w:ascii="黑体" w:hAnsi="宋体" w:eastAsia="黑体"/>
                <w:b/>
                <w:szCs w:val="21"/>
              </w:rPr>
            </w:pPr>
            <w:r>
              <w:rPr>
                <w:rFonts w:hint="eastAsia" w:ascii="黑体" w:hAnsi="宋体" w:eastAsia="黑体"/>
                <w:b/>
                <w:szCs w:val="21"/>
              </w:rPr>
              <w:t>需求时间</w:t>
            </w:r>
          </w:p>
          <w:p>
            <w:pPr>
              <w:widowControl/>
              <w:spacing w:line="300" w:lineRule="atLeast"/>
              <w:jc w:val="center"/>
              <w:rPr>
                <w:rFonts w:ascii="宋体" w:hAnsi="宋体" w:cs="宋体"/>
                <w:color w:val="333333"/>
                <w:kern w:val="0"/>
                <w:szCs w:val="21"/>
              </w:rPr>
            </w:pPr>
            <w:r>
              <w:rPr>
                <w:rFonts w:hint="eastAsia" w:ascii="宋体" w:hAnsi="宋体"/>
                <w:sz w:val="19"/>
                <w:szCs w:val="19"/>
              </w:rPr>
              <w:t>（开始使用时间）</w:t>
            </w:r>
          </w:p>
        </w:tc>
        <w:tc>
          <w:tcPr>
            <w:tcW w:w="2479" w:type="dxa"/>
            <w:tcBorders>
              <w:right w:val="single" w:color="auto" w:sz="12" w:space="0"/>
            </w:tcBorders>
            <w:vAlign w:val="center"/>
          </w:tcPr>
          <w:p>
            <w:pPr>
              <w:widowControl/>
              <w:spacing w:line="300" w:lineRule="atLeast"/>
              <w:rPr>
                <w:rFonts w:ascii="宋体" w:hAnsi="宋体" w:cs="宋体"/>
                <w:color w:val="333333"/>
                <w:kern w:val="0"/>
                <w:szCs w:val="21"/>
              </w:rPr>
            </w:pPr>
            <w:r>
              <w:rPr>
                <w:rFonts w:hint="eastAsia" w:ascii="宋体" w:hAnsi="宋体" w:cs="宋体"/>
                <w:color w:val="333333"/>
                <w:kern w:val="0"/>
                <w:szCs w:val="21"/>
              </w:rPr>
              <w:t>2022年3月1日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125" w:type="dxa"/>
            <w:vMerge w:val="restart"/>
            <w:tcBorders>
              <w:left w:val="single" w:color="auto" w:sz="12" w:space="0"/>
            </w:tcBorders>
            <w:vAlign w:val="center"/>
          </w:tcPr>
          <w:p>
            <w:pPr>
              <w:spacing w:line="460" w:lineRule="exact"/>
              <w:jc w:val="center"/>
              <w:rPr>
                <w:rFonts w:ascii="黑体" w:hAnsi="宋体" w:eastAsia="黑体"/>
                <w:b/>
                <w:szCs w:val="21"/>
              </w:rPr>
            </w:pPr>
            <w:r>
              <w:rPr>
                <w:rFonts w:hint="eastAsia" w:ascii="黑体" w:hAnsi="宋体" w:eastAsia="黑体"/>
                <w:b/>
                <w:szCs w:val="21"/>
              </w:rPr>
              <w:t>推荐供应商</w:t>
            </w:r>
          </w:p>
          <w:p>
            <w:pPr>
              <w:spacing w:line="300" w:lineRule="exact"/>
              <w:rPr>
                <w:rFonts w:ascii="黑体" w:hAnsi="宋体" w:eastAsia="黑体"/>
                <w:szCs w:val="21"/>
              </w:rPr>
            </w:pPr>
            <w:r>
              <w:rPr>
                <w:rFonts w:hint="eastAsia" w:ascii="宋体" w:hAnsi="宋体"/>
                <w:sz w:val="19"/>
                <w:szCs w:val="19"/>
              </w:rPr>
              <w:t>（定点单位联系人联系电话查询可进入广东省电子化采购执行平台查询</w:t>
            </w:r>
            <w:r>
              <w:rPr>
                <w:rFonts w:ascii="宋体" w:hAnsi="宋体"/>
                <w:sz w:val="19"/>
                <w:szCs w:val="19"/>
              </w:rPr>
              <w:t>https://gdgpo.czt.gd.gov.cn/gpmall-web/index.html#/supplierLibrary</w:t>
            </w:r>
            <w:r>
              <w:rPr>
                <w:rFonts w:hint="eastAsia" w:ascii="宋体" w:hAnsi="宋体"/>
                <w:sz w:val="19"/>
                <w:szCs w:val="19"/>
              </w:rPr>
              <w:t>）</w:t>
            </w:r>
          </w:p>
        </w:tc>
        <w:tc>
          <w:tcPr>
            <w:tcW w:w="7595" w:type="dxa"/>
            <w:gridSpan w:val="6"/>
            <w:tcBorders>
              <w:right w:val="single" w:color="auto" w:sz="12" w:space="0"/>
            </w:tcBorders>
            <w:vAlign w:val="center"/>
          </w:tcPr>
          <w:p>
            <w:pPr>
              <w:pStyle w:val="15"/>
              <w:numPr>
                <w:ilvl w:val="0"/>
                <w:numId w:val="1"/>
              </w:numPr>
              <w:spacing w:line="240" w:lineRule="auto"/>
              <w:ind w:firstLineChars="0"/>
              <w:jc w:val="left"/>
              <w:rPr>
                <w:rFonts w:ascii="宋体" w:hAnsi="宋体" w:cs="宋体"/>
                <w:color w:val="333333"/>
                <w:kern w:val="0"/>
                <w:sz w:val="21"/>
                <w:szCs w:val="21"/>
              </w:rPr>
            </w:pPr>
            <w:r>
              <w:rPr>
                <w:rFonts w:hint="eastAsia" w:ascii="宋体" w:hAnsi="宋体" w:cs="宋体"/>
                <w:b/>
                <w:color w:val="333333"/>
                <w:kern w:val="0"/>
                <w:sz w:val="21"/>
                <w:szCs w:val="21"/>
              </w:rPr>
              <w:t>选择竞价方式的项目须填写：</w:t>
            </w:r>
            <w:r>
              <w:rPr>
                <w:rFonts w:hint="eastAsia" w:ascii="宋体" w:hAnsi="宋体" w:cs="宋体"/>
                <w:color w:val="333333"/>
                <w:kern w:val="0"/>
                <w:sz w:val="21"/>
                <w:szCs w:val="21"/>
              </w:rPr>
              <w:t>业务主管部门推荐3家，系统随机抽取3家，共6家供应商参与竞价。（总数不能少于3家）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vMerge w:val="continue"/>
            <w:tcBorders>
              <w:left w:val="single" w:color="auto" w:sz="12" w:space="0"/>
            </w:tcBorders>
            <w:vAlign w:val="center"/>
          </w:tcPr>
          <w:p>
            <w:pPr>
              <w:spacing w:line="460" w:lineRule="exact"/>
              <w:rPr>
                <w:rFonts w:ascii="黑体" w:hAnsi="宋体" w:eastAsia="黑体"/>
                <w:b/>
                <w:szCs w:val="21"/>
              </w:rPr>
            </w:pPr>
          </w:p>
        </w:tc>
        <w:tc>
          <w:tcPr>
            <w:tcW w:w="7595" w:type="dxa"/>
            <w:gridSpan w:val="6"/>
            <w:tcBorders>
              <w:right w:val="single" w:color="auto" w:sz="12" w:space="0"/>
            </w:tcBorders>
            <w:vAlign w:val="center"/>
          </w:tcPr>
          <w:p>
            <w:pPr>
              <w:spacing w:line="360" w:lineRule="auto"/>
              <w:jc w:val="left"/>
              <w:rPr>
                <w:rFonts w:ascii="宋体" w:hAnsi="宋体" w:cs="宋体"/>
                <w:color w:val="333333"/>
                <w:kern w:val="0"/>
                <w:szCs w:val="21"/>
              </w:rPr>
            </w:pPr>
            <w:r>
              <w:rPr>
                <w:rFonts w:hint="eastAsia" w:ascii="宋体" w:hAnsi="宋体" w:cs="宋体"/>
                <w:color w:val="333333"/>
                <w:kern w:val="0"/>
                <w:szCs w:val="21"/>
              </w:rPr>
              <w:t>推荐单位一：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vMerge w:val="continue"/>
            <w:tcBorders>
              <w:left w:val="single" w:color="auto" w:sz="12" w:space="0"/>
            </w:tcBorders>
            <w:vAlign w:val="center"/>
          </w:tcPr>
          <w:p>
            <w:pPr>
              <w:spacing w:line="460" w:lineRule="exact"/>
              <w:rPr>
                <w:rFonts w:ascii="黑体" w:hAnsi="宋体" w:eastAsia="黑体"/>
                <w:b/>
                <w:szCs w:val="21"/>
              </w:rPr>
            </w:pPr>
          </w:p>
        </w:tc>
        <w:tc>
          <w:tcPr>
            <w:tcW w:w="7595" w:type="dxa"/>
            <w:gridSpan w:val="6"/>
            <w:tcBorders>
              <w:right w:val="single" w:color="auto" w:sz="12" w:space="0"/>
            </w:tcBorders>
            <w:vAlign w:val="center"/>
          </w:tcPr>
          <w:p>
            <w:pPr>
              <w:widowControl/>
              <w:spacing w:line="300" w:lineRule="atLeast"/>
              <w:rPr>
                <w:rFonts w:ascii="宋体" w:hAnsi="宋体" w:cs="宋体"/>
                <w:color w:val="333333"/>
                <w:kern w:val="0"/>
                <w:szCs w:val="21"/>
              </w:rPr>
            </w:pPr>
            <w:r>
              <w:rPr>
                <w:rFonts w:hint="eastAsia" w:ascii="宋体" w:hAnsi="宋体" w:cs="宋体"/>
                <w:color w:val="333333"/>
                <w:kern w:val="0"/>
                <w:szCs w:val="21"/>
              </w:rPr>
              <w:t>推荐单位二：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vMerge w:val="continue"/>
            <w:tcBorders>
              <w:left w:val="single" w:color="auto" w:sz="12" w:space="0"/>
            </w:tcBorders>
            <w:vAlign w:val="center"/>
          </w:tcPr>
          <w:p>
            <w:pPr>
              <w:spacing w:line="460" w:lineRule="exact"/>
              <w:rPr>
                <w:rFonts w:ascii="黑体" w:hAnsi="宋体" w:eastAsia="黑体"/>
                <w:b/>
                <w:szCs w:val="21"/>
              </w:rPr>
            </w:pPr>
          </w:p>
        </w:tc>
        <w:tc>
          <w:tcPr>
            <w:tcW w:w="7595" w:type="dxa"/>
            <w:gridSpan w:val="6"/>
            <w:tcBorders>
              <w:right w:val="single" w:color="auto" w:sz="12" w:space="0"/>
            </w:tcBorders>
            <w:vAlign w:val="center"/>
          </w:tcPr>
          <w:p>
            <w:pPr>
              <w:widowControl/>
              <w:spacing w:line="300" w:lineRule="atLeast"/>
              <w:rPr>
                <w:rFonts w:ascii="宋体" w:hAnsi="宋体" w:cs="宋体"/>
                <w:color w:val="333333"/>
                <w:kern w:val="0"/>
                <w:szCs w:val="21"/>
              </w:rPr>
            </w:pPr>
            <w:r>
              <w:rPr>
                <w:rFonts w:hint="eastAsia" w:ascii="宋体" w:hAnsi="宋体" w:cs="宋体"/>
                <w:color w:val="333333"/>
                <w:kern w:val="0"/>
                <w:szCs w:val="21"/>
              </w:rPr>
              <w:t>推荐单位三：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2125" w:type="dxa"/>
            <w:tcBorders>
              <w:left w:val="single" w:color="auto" w:sz="12" w:space="0"/>
            </w:tcBorders>
            <w:vAlign w:val="center"/>
          </w:tcPr>
          <w:p>
            <w:pPr>
              <w:spacing w:line="460" w:lineRule="exact"/>
              <w:jc w:val="center"/>
              <w:rPr>
                <w:rFonts w:ascii="黑体" w:hAnsi="宋体" w:eastAsia="黑体"/>
                <w:b/>
                <w:szCs w:val="21"/>
              </w:rPr>
            </w:pPr>
            <w:r>
              <w:rPr>
                <w:rFonts w:hint="eastAsia" w:ascii="黑体" w:hAnsi="宋体" w:eastAsia="黑体"/>
                <w:b/>
                <w:szCs w:val="21"/>
              </w:rPr>
              <w:t>申报单位意见</w:t>
            </w:r>
          </w:p>
        </w:tc>
        <w:tc>
          <w:tcPr>
            <w:tcW w:w="7595" w:type="dxa"/>
            <w:gridSpan w:val="6"/>
            <w:tcBorders>
              <w:right w:val="single" w:color="auto" w:sz="12" w:space="0"/>
            </w:tcBorders>
            <w:vAlign w:val="center"/>
          </w:tcPr>
          <w:p>
            <w:pPr>
              <w:spacing w:before="100" w:beforeAutospacing="1" w:after="100" w:afterAutospacing="1" w:line="240" w:lineRule="exact"/>
              <w:ind w:firstLine="632" w:firstLineChars="300"/>
              <w:rPr>
                <w:rFonts w:ascii="黑体" w:eastAsia="黑体"/>
                <w:b/>
                <w:szCs w:val="21"/>
              </w:rPr>
            </w:pPr>
          </w:p>
          <w:p>
            <w:pPr>
              <w:spacing w:before="100" w:beforeAutospacing="1" w:after="100" w:afterAutospacing="1" w:line="240" w:lineRule="exact"/>
              <w:rPr>
                <w:rFonts w:ascii="黑体" w:eastAsia="黑体"/>
                <w:b/>
                <w:szCs w:val="21"/>
              </w:rPr>
            </w:pPr>
            <w:r>
              <w:rPr>
                <w:rFonts w:hint="eastAsia" w:ascii="黑体" w:eastAsia="黑体"/>
                <w:b/>
                <w:szCs w:val="21"/>
              </w:rPr>
              <w:t>单位负责人签字</w:t>
            </w:r>
            <w:r>
              <w:rPr>
                <w:rFonts w:hint="eastAsia" w:ascii="宋体" w:hAnsi="宋体"/>
                <w:b/>
                <w:szCs w:val="21"/>
              </w:rPr>
              <w:t>（公章）</w:t>
            </w:r>
            <w:r>
              <w:rPr>
                <w:rFonts w:hint="eastAsia" w:ascii="黑体" w:eastAsia="黑体"/>
                <w:b/>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25" w:type="dxa"/>
            <w:tcBorders>
              <w:left w:val="single" w:color="auto" w:sz="12" w:space="0"/>
            </w:tcBorders>
            <w:vAlign w:val="center"/>
          </w:tcPr>
          <w:p>
            <w:pPr>
              <w:spacing w:line="460" w:lineRule="exact"/>
              <w:jc w:val="center"/>
              <w:rPr>
                <w:rFonts w:ascii="黑体" w:hAnsi="宋体" w:eastAsia="黑体"/>
                <w:b/>
                <w:szCs w:val="21"/>
              </w:rPr>
            </w:pPr>
            <w:r>
              <w:rPr>
                <w:rFonts w:hint="eastAsia" w:ascii="黑体" w:hAnsi="宋体" w:eastAsia="黑体"/>
                <w:b/>
                <w:szCs w:val="21"/>
              </w:rPr>
              <w:t>联系人</w:t>
            </w:r>
          </w:p>
        </w:tc>
        <w:tc>
          <w:tcPr>
            <w:tcW w:w="1856" w:type="dxa"/>
            <w:vAlign w:val="center"/>
          </w:tcPr>
          <w:p>
            <w:pPr>
              <w:spacing w:line="460" w:lineRule="exact"/>
              <w:jc w:val="center"/>
              <w:rPr>
                <w:rFonts w:ascii="黑体" w:hAnsi="宋体" w:eastAsia="黑体"/>
                <w:b/>
                <w:szCs w:val="21"/>
              </w:rPr>
            </w:pPr>
          </w:p>
        </w:tc>
        <w:tc>
          <w:tcPr>
            <w:tcW w:w="2268" w:type="dxa"/>
            <w:gridSpan w:val="3"/>
            <w:vAlign w:val="center"/>
          </w:tcPr>
          <w:p>
            <w:pPr>
              <w:spacing w:line="460" w:lineRule="exact"/>
              <w:jc w:val="center"/>
              <w:rPr>
                <w:rFonts w:ascii="黑体" w:hAnsi="宋体" w:eastAsia="黑体"/>
                <w:b/>
                <w:szCs w:val="21"/>
              </w:rPr>
            </w:pPr>
            <w:r>
              <w:rPr>
                <w:rFonts w:hint="eastAsia" w:ascii="黑体" w:hAnsi="宋体" w:eastAsia="黑体"/>
                <w:b/>
                <w:szCs w:val="21"/>
              </w:rPr>
              <w:t>联系方式</w:t>
            </w:r>
          </w:p>
        </w:tc>
        <w:tc>
          <w:tcPr>
            <w:tcW w:w="3471" w:type="dxa"/>
            <w:gridSpan w:val="2"/>
            <w:tcBorders>
              <w:right w:val="single" w:color="auto" w:sz="12" w:space="0"/>
            </w:tcBorders>
            <w:vAlign w:val="center"/>
          </w:tcPr>
          <w:p>
            <w:pPr>
              <w:spacing w:line="460" w:lineRule="exact"/>
              <w:jc w:val="center"/>
              <w:rPr>
                <w:rFonts w:ascii="黑体" w:hAnsi="宋体" w:eastAsia="黑体"/>
                <w:b/>
                <w:szCs w:val="21"/>
              </w:rPr>
            </w:pPr>
          </w:p>
        </w:tc>
      </w:tr>
    </w:tbl>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tbl>
      <w:tblPr>
        <w:tblStyle w:val="5"/>
        <w:tblW w:w="9934" w:type="dxa"/>
        <w:tblInd w:w="-6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80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50" w:type="dxa"/>
            <w:vAlign w:val="center"/>
          </w:tcPr>
          <w:p>
            <w:pPr>
              <w:jc w:val="center"/>
              <w:rPr>
                <w:rFonts w:ascii="黑体" w:hAnsi="宋体" w:eastAsia="黑体"/>
                <w:b/>
                <w:szCs w:val="21"/>
              </w:rPr>
            </w:pPr>
            <w:r>
              <w:rPr>
                <w:rFonts w:hint="eastAsia" w:ascii="黑体" w:hAnsi="宋体" w:eastAsia="黑体"/>
                <w:b/>
                <w:szCs w:val="21"/>
              </w:rPr>
              <w:t>服务地点</w:t>
            </w:r>
          </w:p>
        </w:tc>
        <w:tc>
          <w:tcPr>
            <w:tcW w:w="8084" w:type="dxa"/>
            <w:vAlign w:val="bottom"/>
          </w:tcPr>
          <w:p>
            <w:pPr>
              <w:widowControl/>
              <w:spacing w:line="400" w:lineRule="exact"/>
              <w:jc w:val="left"/>
              <w:rPr>
                <w:rFonts w:cs="宋体" w:asciiTheme="minorEastAsia" w:hAnsiTheme="minorEastAsia" w:eastAsiaTheme="minorEastAsia"/>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1850" w:type="dxa"/>
            <w:vAlign w:val="center"/>
          </w:tcPr>
          <w:p>
            <w:pPr>
              <w:jc w:val="center"/>
              <w:rPr>
                <w:rFonts w:ascii="黑体" w:hAnsi="宋体" w:eastAsia="黑体"/>
                <w:b/>
                <w:szCs w:val="21"/>
              </w:rPr>
            </w:pPr>
            <w:r>
              <w:rPr>
                <w:rFonts w:hint="eastAsia" w:ascii="黑体" w:hAnsi="宋体" w:eastAsia="黑体"/>
                <w:b/>
                <w:szCs w:val="21"/>
              </w:rPr>
              <w:t>支付方式</w:t>
            </w:r>
          </w:p>
          <w:p>
            <w:pPr>
              <w:jc w:val="center"/>
              <w:rPr>
                <w:rFonts w:ascii="宋体" w:hAnsi="宋体"/>
                <w:sz w:val="20"/>
                <w:szCs w:val="20"/>
              </w:rPr>
            </w:pPr>
            <w:r>
              <w:rPr>
                <w:rFonts w:hint="eastAsia" w:ascii="宋体" w:hAnsi="宋体"/>
                <w:sz w:val="20"/>
                <w:szCs w:val="20"/>
              </w:rPr>
              <w:t>(二选一，若选（1），请补充对应的内容)</w:t>
            </w:r>
          </w:p>
        </w:tc>
        <w:tc>
          <w:tcPr>
            <w:tcW w:w="8084" w:type="dxa"/>
            <w:vAlign w:val="bottom"/>
          </w:tcPr>
          <w:p>
            <w:pPr>
              <w:widowControl/>
              <w:jc w:val="left"/>
              <w:rPr>
                <w:rFonts w:ascii="宋体" w:hAnsi="宋体" w:cs="宋体"/>
                <w:kern w:val="0"/>
                <w:sz w:val="18"/>
                <w:szCs w:val="18"/>
              </w:rPr>
            </w:pPr>
            <w:r>
              <w:rPr>
                <w:rFonts w:ascii="宋体" w:hAnsi="宋体" w:cs="宋体"/>
                <w:kern w:val="0"/>
                <w:sz w:val="18"/>
                <w:szCs w:val="18"/>
              </w:rPr>
              <w:object>
                <v:shape id="_x0000_i1030" o:spt="201" alt="" type="#_x0000_t201" style="height:15.75pt;width:20.25pt;" o:ole="t" filled="f" o:preferrelative="t" stroked="f" coordsize="21600,21600">
                  <v:path/>
                  <v:fill on="f" focussize="0,0"/>
                  <v:stroke on="f"/>
                  <v:imagedata r:id="rId10" o:title=""/>
                  <o:lock v:ext="edit" aspectratio="t"/>
                  <w10:wrap type="none"/>
                  <w10:anchorlock/>
                </v:shape>
                <w:control r:id="rId9" w:name="Control 6" w:shapeid="_x0000_i1030"/>
              </w:object>
            </w:r>
            <w:r>
              <w:rPr>
                <w:rFonts w:hint="eastAsia" w:ascii="宋体" w:hAnsi="宋体" w:cs="宋体"/>
                <w:kern w:val="0"/>
                <w:sz w:val="18"/>
                <w:szCs w:val="18"/>
              </w:rPr>
              <w:t>（1）</w:t>
            </w:r>
            <w:r>
              <w:rPr>
                <w:rFonts w:ascii="宋体" w:hAnsi="宋体" w:cs="宋体"/>
                <w:kern w:val="0"/>
                <w:sz w:val="18"/>
                <w:szCs w:val="18"/>
              </w:rPr>
              <w:t>合同签定后15个工作日内，甲方支付合同金额的</w:t>
            </w:r>
            <w:r>
              <w:rPr>
                <w:rFonts w:hint="eastAsia" w:ascii="宋体" w:hAnsi="宋体" w:cs="宋体"/>
                <w:kern w:val="0"/>
                <w:sz w:val="18"/>
                <w:szCs w:val="18"/>
                <w:lang w:val="en-US" w:eastAsia="zh-CN"/>
              </w:rPr>
              <w:t xml:space="preserve">  </w:t>
            </w:r>
            <w:r>
              <w:rPr>
                <w:rFonts w:ascii="宋体" w:hAnsi="宋体" w:cs="宋体"/>
                <w:kern w:val="0"/>
                <w:sz w:val="18"/>
                <w:szCs w:val="18"/>
                <w:u w:val="single"/>
              </w:rPr>
              <w:t>%</w:t>
            </w:r>
            <w:r>
              <w:rPr>
                <w:rFonts w:ascii="宋体" w:hAnsi="宋体" w:cs="宋体"/>
                <w:kern w:val="0"/>
                <w:sz w:val="18"/>
                <w:szCs w:val="18"/>
              </w:rPr>
              <w:t>；合同服务期限截止或合同约定的服务完成后，</w:t>
            </w:r>
            <w:r>
              <w:rPr>
                <w:rFonts w:hint="eastAsia" w:ascii="宋体" w:hAnsi="宋体" w:cs="宋体"/>
                <w:kern w:val="0"/>
                <w:sz w:val="18"/>
                <w:szCs w:val="18"/>
              </w:rPr>
              <w:t>甲方在收齐乙方验收报告及正式发票后5个工作日内</w:t>
            </w:r>
            <w:r>
              <w:rPr>
                <w:rFonts w:ascii="宋体" w:hAnsi="宋体" w:cs="宋体"/>
                <w:kern w:val="0"/>
                <w:sz w:val="18"/>
                <w:szCs w:val="18"/>
              </w:rPr>
              <w:t>向乙方支付剩余的</w:t>
            </w:r>
            <w:r>
              <w:rPr>
                <w:rFonts w:hint="eastAsia" w:ascii="宋体" w:hAnsi="宋体" w:cs="宋体"/>
                <w:kern w:val="0"/>
                <w:sz w:val="18"/>
                <w:szCs w:val="18"/>
                <w:lang w:val="en-US" w:eastAsia="zh-CN"/>
              </w:rPr>
              <w:t xml:space="preserve">   </w:t>
            </w:r>
            <w:r>
              <w:rPr>
                <w:rFonts w:ascii="宋体" w:hAnsi="宋体" w:cs="宋体"/>
                <w:kern w:val="0"/>
                <w:sz w:val="18"/>
                <w:szCs w:val="18"/>
                <w:u w:val="single"/>
              </w:rPr>
              <w:t>%</w:t>
            </w:r>
            <w:r>
              <w:rPr>
                <w:rFonts w:ascii="宋体" w:hAnsi="宋体" w:cs="宋体"/>
                <w:kern w:val="0"/>
                <w:sz w:val="18"/>
                <w:szCs w:val="18"/>
              </w:rPr>
              <w:t xml:space="preserve">合同金额。 </w:t>
            </w:r>
          </w:p>
          <w:p>
            <w:pPr>
              <w:widowControl/>
              <w:jc w:val="left"/>
              <w:rPr>
                <w:rFonts w:ascii="宋体" w:hAnsi="宋体" w:cs="宋体"/>
                <w:kern w:val="0"/>
                <w:sz w:val="18"/>
                <w:szCs w:val="18"/>
              </w:rPr>
            </w:pPr>
            <w:r>
              <w:rPr>
                <w:rFonts w:ascii="宋体" w:hAnsi="宋体" w:cs="宋体"/>
                <w:kern w:val="0"/>
                <w:sz w:val="18"/>
                <w:szCs w:val="18"/>
              </w:rPr>
              <w:object>
                <v:shape id="_x0000_i1031" o:spt="201" alt="" type="#_x0000_t201" style="height:15.75pt;width:20.25pt;" o:ole="t" filled="f" o:preferrelative="t" stroked="f" coordsize="21600,21600">
                  <v:path/>
                  <v:fill on="f" focussize="0,0"/>
                  <v:stroke on="f"/>
                  <v:imagedata r:id="rId12" o:title=""/>
                  <o:lock v:ext="edit" aspectratio="t"/>
                  <w10:wrap type="none"/>
                  <w10:anchorlock/>
                </v:shape>
                <w:control r:id="rId11" w:name="Control 7" w:shapeid="_x0000_i1031"/>
              </w:object>
            </w:r>
            <w:r>
              <w:rPr>
                <w:rFonts w:hint="eastAsia" w:ascii="宋体" w:hAnsi="宋体" w:cs="宋体"/>
                <w:kern w:val="0"/>
                <w:sz w:val="18"/>
                <w:szCs w:val="18"/>
              </w:rPr>
              <w:t>（2）乙方完成合同约定的服务内容，且甲方收齐乙方验收报告及正式发票后5个工作日内向乙方支付100%合同款项。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50" w:type="dxa"/>
            <w:vAlign w:val="center"/>
          </w:tcPr>
          <w:p>
            <w:pPr>
              <w:jc w:val="center"/>
              <w:rPr>
                <w:rFonts w:hint="eastAsia" w:ascii="宋体" w:hAnsi="宋体"/>
                <w:b/>
                <w:szCs w:val="21"/>
              </w:rPr>
            </w:pPr>
            <w:r>
              <w:rPr>
                <w:rFonts w:hint="eastAsia" w:ascii="宋体" w:hAnsi="宋体"/>
                <w:b/>
                <w:szCs w:val="21"/>
              </w:rPr>
              <w:t>服务分类</w:t>
            </w:r>
          </w:p>
          <w:p>
            <w:pPr>
              <w:jc w:val="center"/>
              <w:rPr>
                <w:rFonts w:hint="eastAsia" w:ascii="宋体" w:hAnsi="宋体"/>
                <w:b/>
                <w:szCs w:val="21"/>
              </w:rPr>
            </w:pPr>
            <w:r>
              <w:rPr>
                <w:rFonts w:hint="eastAsia" w:ascii="宋体" w:hAnsi="宋体"/>
                <w:b/>
                <w:bCs/>
                <w:color w:val="FF0000"/>
                <w:sz w:val="18"/>
                <w:szCs w:val="18"/>
              </w:rPr>
              <w:t>(必须选至少1项，</w:t>
            </w:r>
            <w:r>
              <w:rPr>
                <w:rFonts w:hint="eastAsia" w:ascii="宋体" w:hAnsi="宋体"/>
                <w:b/>
                <w:color w:val="FF0000"/>
                <w:sz w:val="18"/>
                <w:szCs w:val="18"/>
              </w:rPr>
              <w:t>在所选项前面打√</w:t>
            </w:r>
            <w:r>
              <w:rPr>
                <w:rFonts w:hint="eastAsia" w:ascii="宋体" w:hAnsi="宋体"/>
                <w:b/>
                <w:bCs/>
                <w:color w:val="FF0000"/>
                <w:sz w:val="18"/>
                <w:szCs w:val="18"/>
              </w:rPr>
              <w:t>)</w:t>
            </w:r>
          </w:p>
        </w:tc>
        <w:tc>
          <w:tcPr>
            <w:tcW w:w="8084" w:type="dxa"/>
            <w:vAlign w:val="bottom"/>
          </w:tcPr>
          <w:p>
            <w:pPr>
              <w:widowControl/>
              <w:jc w:val="left"/>
              <w:rPr>
                <w:rFonts w:ascii="宋体" w:hAnsi="宋体" w:cs="宋体"/>
                <w:kern w:val="0"/>
                <w:sz w:val="18"/>
                <w:szCs w:val="18"/>
              </w:rPr>
            </w:pPr>
            <w:r>
              <w:rPr>
                <w:rFonts w:hint="eastAsia" w:ascii="宋体" w:hAnsi="宋体"/>
                <w:sz w:val="18"/>
                <w:szCs w:val="18"/>
              </w:rPr>
              <w:t>（</w:t>
            </w:r>
            <w:r>
              <w:rPr>
                <w:rFonts w:hint="eastAsia" w:ascii="宋体" w:hAnsi="宋体"/>
                <w:b/>
                <w:sz w:val="18"/>
                <w:szCs w:val="18"/>
                <w:u w:val="single"/>
              </w:rPr>
              <w:t xml:space="preserve">      </w:t>
            </w:r>
            <w:r>
              <w:rPr>
                <w:rFonts w:hint="eastAsia" w:ascii="宋体" w:hAnsi="宋体"/>
                <w:sz w:val="18"/>
                <w:szCs w:val="18"/>
              </w:rPr>
              <w:t>）</w:t>
            </w:r>
            <w:r>
              <w:rPr>
                <w:rFonts w:hint="eastAsia"/>
              </w:rPr>
              <w:t>房地产评估机构 ；</w:t>
            </w:r>
            <w:r>
              <w:rPr>
                <w:rFonts w:hint="eastAsia" w:ascii="宋体" w:hAnsi="宋体"/>
                <w:sz w:val="18"/>
                <w:szCs w:val="18"/>
              </w:rPr>
              <w:t>（</w:t>
            </w:r>
            <w:r>
              <w:rPr>
                <w:rFonts w:hint="eastAsia" w:ascii="宋体" w:hAnsi="宋体"/>
                <w:b/>
                <w:sz w:val="18"/>
                <w:szCs w:val="18"/>
                <w:u w:val="single"/>
              </w:rPr>
              <w:t xml:space="preserve">      </w:t>
            </w:r>
            <w:r>
              <w:rPr>
                <w:rFonts w:hint="eastAsia" w:ascii="宋体" w:hAnsi="宋体"/>
                <w:sz w:val="18"/>
                <w:szCs w:val="18"/>
              </w:rPr>
              <w:t>）</w:t>
            </w:r>
            <w:r>
              <w:rPr>
                <w:rFonts w:hint="eastAsia"/>
              </w:rPr>
              <w:t xml:space="preserve"> 土地评估机构；</w:t>
            </w:r>
            <w:r>
              <w:rPr>
                <w:rFonts w:hint="eastAsia" w:ascii="宋体" w:hAnsi="宋体"/>
                <w:sz w:val="18"/>
                <w:szCs w:val="18"/>
              </w:rPr>
              <w:t>（</w:t>
            </w:r>
            <w:r>
              <w:rPr>
                <w:rFonts w:hint="eastAsia" w:ascii="宋体" w:hAnsi="宋体"/>
                <w:b/>
                <w:sz w:val="18"/>
                <w:szCs w:val="18"/>
                <w:u w:val="single"/>
              </w:rPr>
              <w:t xml:space="preserve">      </w:t>
            </w:r>
            <w:r>
              <w:rPr>
                <w:rFonts w:hint="eastAsia" w:ascii="宋体" w:hAnsi="宋体"/>
                <w:sz w:val="18"/>
                <w:szCs w:val="18"/>
              </w:rPr>
              <w:t>）</w:t>
            </w:r>
            <w:r>
              <w:rPr>
                <w:rFonts w:hint="eastAsia"/>
              </w:rPr>
              <w:t>资产评估机构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850" w:type="dxa"/>
            <w:vAlign w:val="center"/>
          </w:tcPr>
          <w:p>
            <w:pPr>
              <w:jc w:val="center"/>
              <w:rPr>
                <w:rFonts w:ascii="宋体" w:hAnsi="宋体"/>
                <w:b/>
                <w:szCs w:val="21"/>
              </w:rPr>
            </w:pPr>
            <w:r>
              <w:rPr>
                <w:rFonts w:hint="eastAsia" w:ascii="宋体" w:hAnsi="宋体"/>
                <w:b/>
                <w:szCs w:val="21"/>
              </w:rPr>
              <w:t>服务所需人员数量及要求</w:t>
            </w:r>
          </w:p>
        </w:tc>
        <w:tc>
          <w:tcPr>
            <w:tcW w:w="8084" w:type="dxa"/>
            <w:vAlign w:val="bottom"/>
          </w:tcPr>
          <w:p>
            <w:pPr>
              <w:widowControl/>
              <w:jc w:val="left"/>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8" w:hRule="atLeast"/>
        </w:trPr>
        <w:tc>
          <w:tcPr>
            <w:tcW w:w="1850" w:type="dxa"/>
            <w:vAlign w:val="center"/>
          </w:tcPr>
          <w:p>
            <w:pPr>
              <w:jc w:val="center"/>
              <w:rPr>
                <w:rFonts w:ascii="宋体" w:hAnsi="宋体"/>
                <w:b/>
                <w:szCs w:val="21"/>
              </w:rPr>
            </w:pPr>
            <w:r>
              <w:rPr>
                <w:rFonts w:hint="eastAsia" w:ascii="宋体" w:hAnsi="宋体"/>
                <w:b/>
                <w:szCs w:val="21"/>
              </w:rPr>
              <w:t>服务内容及要求</w:t>
            </w:r>
          </w:p>
        </w:tc>
        <w:tc>
          <w:tcPr>
            <w:tcW w:w="8084" w:type="dxa"/>
            <w:vAlign w:val="center"/>
          </w:tcPr>
          <w:p>
            <w:pPr>
              <w:widowControl/>
              <w:spacing w:line="360" w:lineRule="auto"/>
              <w:rPr>
                <w:rFonts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8" w:hRule="atLeast"/>
        </w:trPr>
        <w:tc>
          <w:tcPr>
            <w:tcW w:w="1850" w:type="dxa"/>
            <w:vAlign w:val="center"/>
          </w:tcPr>
          <w:p>
            <w:pPr>
              <w:jc w:val="center"/>
              <w:rPr>
                <w:rFonts w:hint="eastAsia" w:ascii="宋体" w:hAnsi="宋体"/>
                <w:b/>
                <w:szCs w:val="21"/>
              </w:rPr>
            </w:pPr>
            <w:r>
              <w:rPr>
                <w:rFonts w:hint="eastAsia" w:ascii="宋体" w:hAnsi="宋体"/>
                <w:b/>
                <w:szCs w:val="21"/>
              </w:rPr>
              <w:t>需求明细</w:t>
            </w:r>
          </w:p>
        </w:tc>
        <w:tc>
          <w:tcPr>
            <w:tcW w:w="8084" w:type="dxa"/>
            <w:vAlign w:val="center"/>
          </w:tcPr>
          <w:p>
            <w:pPr>
              <w:spacing w:line="360" w:lineRule="auto"/>
              <w:rPr>
                <w:rFonts w:ascii="宋体" w:hAnsi="宋体"/>
                <w:szCs w:val="21"/>
              </w:rPr>
            </w:pPr>
            <w:r>
              <w:rPr>
                <w:rFonts w:hint="eastAsia" w:ascii="宋体" w:hAnsi="宋体"/>
                <w:szCs w:val="21"/>
              </w:rPr>
              <w:t>计量单位：</w:t>
            </w:r>
            <w:r>
              <w:rPr>
                <w:rFonts w:hint="eastAsia" w:ascii="宋体" w:hAnsi="宋体"/>
                <w:szCs w:val="21"/>
                <w:u w:val="single"/>
              </w:rPr>
              <w:tab/>
            </w:r>
            <w:r>
              <w:rPr>
                <w:rFonts w:hint="eastAsia" w:ascii="宋体" w:hAnsi="宋体"/>
                <w:color w:val="FF0000"/>
                <w:szCs w:val="21"/>
                <w:u w:val="single"/>
              </w:rPr>
              <w:t>项</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采购数量：</w:t>
            </w:r>
            <w:r>
              <w:rPr>
                <w:rFonts w:hint="eastAsia" w:ascii="宋体" w:hAnsi="宋体"/>
                <w:szCs w:val="21"/>
                <w:u w:val="single"/>
              </w:rPr>
              <w:tab/>
            </w:r>
            <w:r>
              <w:rPr>
                <w:rFonts w:ascii="宋体" w:hAnsi="宋体"/>
                <w:color w:val="FF0000"/>
                <w:szCs w:val="21"/>
                <w:u w:val="single"/>
              </w:rPr>
              <w:t>1</w:t>
            </w:r>
            <w:r>
              <w:rPr>
                <w:rFonts w:ascii="宋体" w:hAnsi="宋体"/>
                <w:szCs w:val="21"/>
                <w:u w:val="single"/>
              </w:rPr>
              <w:t xml:space="preserve">   </w:t>
            </w:r>
          </w:p>
          <w:p>
            <w:pPr>
              <w:spacing w:line="360" w:lineRule="auto"/>
              <w:rPr>
                <w:rFonts w:ascii="宋体" w:hAnsi="宋体"/>
                <w:szCs w:val="21"/>
              </w:rPr>
            </w:pPr>
            <w:r>
              <w:rPr>
                <w:rFonts w:hint="eastAsia" w:ascii="宋体" w:hAnsi="宋体"/>
                <w:szCs w:val="21"/>
              </w:rPr>
              <w:t>控制单价：</w:t>
            </w:r>
            <w:r>
              <w:rPr>
                <w:rFonts w:hint="eastAsia" w:ascii="宋体" w:hAnsi="宋体"/>
                <w:szCs w:val="21"/>
                <w:u w:val="single"/>
              </w:rPr>
              <w:t xml:space="preserve"> </w:t>
            </w:r>
            <w:r>
              <w:rPr>
                <w:rFonts w:hint="eastAsia" w:ascii="宋体" w:hAnsi="宋体"/>
                <w:color w:val="FF0000"/>
                <w:szCs w:val="21"/>
                <w:u w:val="single"/>
              </w:rPr>
              <w:t>xxxx</w:t>
            </w:r>
            <w:r>
              <w:rPr>
                <w:rFonts w:ascii="宋体" w:hAnsi="宋体"/>
                <w:color w:val="FF0000"/>
                <w:szCs w:val="21"/>
                <w:u w:val="single"/>
              </w:rPr>
              <w:t xml:space="preserve"> </w:t>
            </w:r>
            <w:r>
              <w:rPr>
                <w:rFonts w:hint="eastAsia" w:ascii="宋体" w:hAnsi="宋体"/>
                <w:b/>
                <w:szCs w:val="21"/>
              </w:rPr>
              <w:t xml:space="preserve">元 </w:t>
            </w:r>
            <w:r>
              <w:rPr>
                <w:rFonts w:hint="eastAsia" w:ascii="宋体" w:hAnsi="宋体"/>
                <w:color w:val="FF0000"/>
                <w:sz w:val="18"/>
                <w:szCs w:val="18"/>
              </w:rPr>
              <w:t>（正常按单价填写即可。特别地，若以 “1批”计，应与“预算金额”保持一致。）</w:t>
            </w:r>
          </w:p>
          <w:p>
            <w:pPr>
              <w:spacing w:line="360" w:lineRule="auto"/>
              <w:rPr>
                <w:rFonts w:hint="eastAsia" w:ascii="宋体" w:hAnsi="宋体" w:eastAsia="宋体" w:cs="Times New Roman"/>
                <w:color w:val="FF0000"/>
                <w:kern w:val="2"/>
                <w:sz w:val="18"/>
                <w:szCs w:val="18"/>
                <w:lang w:val="en-US" w:eastAsia="zh-CN" w:bidi="ar-SA"/>
              </w:rPr>
            </w:pPr>
            <w:r>
              <w:rPr>
                <w:rFonts w:hint="eastAsia" w:ascii="宋体" w:hAnsi="宋体"/>
                <w:szCs w:val="21"/>
              </w:rPr>
              <w:t>人员要求：</w:t>
            </w:r>
            <w:r>
              <w:rPr>
                <w:rFonts w:hint="eastAsia" w:ascii="宋体" w:hAnsi="宋体"/>
                <w:szCs w:val="21"/>
              </w:rPr>
              <w:tab/>
            </w:r>
            <w:r>
              <w:rPr>
                <w:rFonts w:hint="eastAsia" w:ascii="宋体" w:hAnsi="宋体"/>
                <w:szCs w:val="21"/>
                <w:u w:val="single"/>
              </w:rPr>
              <w:t xml:space="preserve">    </w:t>
            </w:r>
            <w:r>
              <w:rPr>
                <w:rFonts w:hint="eastAsia" w:ascii="宋体" w:hAnsi="宋体"/>
                <w:color w:val="FF0000"/>
                <w:szCs w:val="21"/>
                <w:u w:val="single"/>
              </w:rPr>
              <w:t xml:space="preserve">X </w:t>
            </w:r>
            <w:r>
              <w:rPr>
                <w:rFonts w:hint="eastAsia" w:ascii="宋体" w:hAnsi="宋体"/>
                <w:szCs w:val="21"/>
                <w:u w:val="single"/>
              </w:rPr>
              <w:t xml:space="preserve"> </w:t>
            </w:r>
            <w:r>
              <w:rPr>
                <w:rFonts w:hint="eastAsia" w:ascii="宋体" w:hAnsi="宋体"/>
                <w:szCs w:val="21"/>
              </w:rPr>
              <w:t xml:space="preserve">  人 </w:t>
            </w:r>
            <w:r>
              <w:rPr>
                <w:rFonts w:hint="eastAsia" w:ascii="宋体" w:hAnsi="宋体"/>
                <w:color w:val="FF0000"/>
                <w:sz w:val="18"/>
                <w:szCs w:val="18"/>
              </w:rPr>
              <w:t>（注：具体为本项目提供服务的人数请与意向的会计师事务所沟通）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8" w:hRule="atLeast"/>
        </w:trPr>
        <w:tc>
          <w:tcPr>
            <w:tcW w:w="1850" w:type="dxa"/>
            <w:vAlign w:val="center"/>
          </w:tcPr>
          <w:p>
            <w:pPr>
              <w:jc w:val="center"/>
              <w:rPr>
                <w:rFonts w:hint="eastAsia"/>
                <w:b/>
                <w:bCs/>
                <w:sz w:val="18"/>
                <w:szCs w:val="18"/>
              </w:rPr>
            </w:pPr>
          </w:p>
        </w:tc>
        <w:tc>
          <w:tcPr>
            <w:tcW w:w="8084" w:type="dxa"/>
            <w:vAlign w:val="center"/>
          </w:tcPr>
          <w:p>
            <w:pPr>
              <w:spacing w:line="360" w:lineRule="auto"/>
              <w:rPr>
                <w:rFonts w:hint="eastAsia" w:ascii="宋体" w:hAnsi="宋体"/>
                <w:szCs w:val="21"/>
              </w:rPr>
            </w:pPr>
            <w:r>
              <w:rPr>
                <w:rFonts w:hint="eastAsia" w:ascii="宋体" w:hAnsi="宋体"/>
                <w:szCs w:val="21"/>
              </w:rPr>
              <w:t>服务开始时间：</w:t>
            </w:r>
            <w:r>
              <w:rPr>
                <w:rFonts w:hint="eastAsia" w:ascii="宋体" w:hAnsi="宋体"/>
                <w:color w:val="FF0000"/>
                <w:szCs w:val="21"/>
              </w:rPr>
              <w:t>xxxx</w:t>
            </w:r>
            <w:r>
              <w:rPr>
                <w:rFonts w:hint="eastAsia" w:ascii="宋体" w:hAnsi="宋体"/>
                <w:szCs w:val="21"/>
              </w:rPr>
              <w:t>年</w:t>
            </w:r>
            <w:r>
              <w:rPr>
                <w:rFonts w:hint="eastAsia" w:ascii="宋体" w:hAnsi="宋体"/>
                <w:color w:val="FF0000"/>
                <w:szCs w:val="21"/>
              </w:rPr>
              <w:t>xx</w:t>
            </w:r>
            <w:r>
              <w:rPr>
                <w:rFonts w:hint="eastAsia" w:ascii="宋体" w:hAnsi="宋体"/>
                <w:szCs w:val="21"/>
              </w:rPr>
              <w:t>月</w:t>
            </w:r>
            <w:r>
              <w:rPr>
                <w:rFonts w:hint="eastAsia" w:ascii="宋体" w:hAnsi="宋体"/>
                <w:color w:val="FF0000"/>
                <w:szCs w:val="21"/>
              </w:rPr>
              <w:t>xx</w:t>
            </w:r>
            <w:r>
              <w:rPr>
                <w:rFonts w:hint="eastAsia" w:ascii="宋体" w:hAnsi="宋体"/>
                <w:szCs w:val="21"/>
              </w:rPr>
              <w:t>日</w:t>
            </w:r>
            <w:r>
              <w:rPr>
                <w:rFonts w:hint="eastAsia" w:ascii="宋体" w:hAnsi="宋体"/>
                <w:color w:val="FF0000"/>
                <w:sz w:val="18"/>
                <w:szCs w:val="18"/>
              </w:rPr>
              <w:t xml:space="preserve"> </w:t>
            </w:r>
            <w:r>
              <w:rPr>
                <w:rFonts w:hint="eastAsia" w:ascii="宋体" w:hAnsi="宋体"/>
                <w:b/>
                <w:szCs w:val="21"/>
              </w:rPr>
              <w:t xml:space="preserve"> </w:t>
            </w:r>
            <w:r>
              <w:rPr>
                <w:rFonts w:hint="eastAsia"/>
                <w:color w:val="FF0000"/>
                <w:sz w:val="18"/>
                <w:szCs w:val="18"/>
              </w:rPr>
              <w:t>（</w:t>
            </w:r>
            <w:r>
              <w:rPr>
                <w:rFonts w:hint="eastAsia"/>
                <w:color w:val="FF0000"/>
                <w:sz w:val="18"/>
                <w:szCs w:val="18"/>
                <w:highlight w:val="yellow"/>
              </w:rPr>
              <w:t>必填项</w:t>
            </w:r>
            <w:r>
              <w:rPr>
                <w:rFonts w:hint="eastAsia"/>
                <w:color w:val="FF0000"/>
                <w:sz w:val="18"/>
                <w:szCs w:val="18"/>
              </w:rPr>
              <w:t>：以发送此文档至</w:t>
            </w:r>
            <w:r>
              <w:rPr>
                <w:color w:val="FF0000"/>
                <w:sz w:val="18"/>
                <w:szCs w:val="18"/>
              </w:rPr>
              <w:t>指定邮箱</w:t>
            </w:r>
            <w:r>
              <w:rPr>
                <w:rFonts w:hint="eastAsia"/>
                <w:color w:val="FF0000"/>
                <w:sz w:val="18"/>
                <w:szCs w:val="18"/>
              </w:rPr>
              <w:t>的当日起计算，建议</w:t>
            </w:r>
            <w:r>
              <w:rPr>
                <w:rFonts w:hint="eastAsia"/>
                <w:b/>
                <w:color w:val="FF0000"/>
                <w:sz w:val="18"/>
                <w:szCs w:val="18"/>
              </w:rPr>
              <w:t>往后增加</w:t>
            </w:r>
            <w:r>
              <w:rPr>
                <w:rFonts w:hint="eastAsia"/>
                <w:color w:val="FF0000"/>
                <w:sz w:val="18"/>
                <w:szCs w:val="18"/>
              </w:rPr>
              <w:t>不少于</w:t>
            </w:r>
            <w:r>
              <w:rPr>
                <w:color w:val="FF0000"/>
                <w:sz w:val="18"/>
                <w:szCs w:val="18"/>
              </w:rPr>
              <w:t>5</w:t>
            </w:r>
            <w:r>
              <w:rPr>
                <w:rFonts w:hint="eastAsia"/>
                <w:color w:val="FF0000"/>
                <w:sz w:val="18"/>
                <w:szCs w:val="18"/>
              </w:rPr>
              <w:t>个工作日填入，</w:t>
            </w:r>
            <w:r>
              <w:rPr>
                <w:color w:val="FF0000"/>
                <w:sz w:val="18"/>
                <w:szCs w:val="18"/>
              </w:rPr>
              <w:t>预留</w:t>
            </w:r>
            <w:r>
              <w:rPr>
                <w:rFonts w:hint="eastAsia"/>
                <w:color w:val="FF0000"/>
                <w:sz w:val="18"/>
                <w:szCs w:val="18"/>
              </w:rPr>
              <w:t>计划</w:t>
            </w:r>
            <w:r>
              <w:rPr>
                <w:color w:val="FF0000"/>
                <w:sz w:val="18"/>
                <w:szCs w:val="18"/>
              </w:rPr>
              <w:t>审批、</w:t>
            </w:r>
            <w:r>
              <w:rPr>
                <w:rFonts w:hint="eastAsia"/>
                <w:color w:val="FF0000"/>
                <w:sz w:val="18"/>
                <w:szCs w:val="18"/>
              </w:rPr>
              <w:t>OA</w:t>
            </w:r>
            <w:r>
              <w:rPr>
                <w:color w:val="FF0000"/>
                <w:sz w:val="18"/>
                <w:szCs w:val="18"/>
              </w:rPr>
              <w:t>合同送审</w:t>
            </w:r>
            <w:r>
              <w:rPr>
                <w:rFonts w:hint="eastAsia"/>
                <w:color w:val="FF0000"/>
                <w:sz w:val="18"/>
                <w:szCs w:val="18"/>
              </w:rPr>
              <w:t>需要的</w:t>
            </w:r>
            <w:r>
              <w:rPr>
                <w:color w:val="FF0000"/>
                <w:sz w:val="18"/>
                <w:szCs w:val="18"/>
              </w:rPr>
              <w:t>时间</w:t>
            </w:r>
            <w:r>
              <w:rPr>
                <w:rFonts w:hint="eastAsia"/>
                <w:color w:val="FF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8" w:hRule="atLeast"/>
        </w:trPr>
        <w:tc>
          <w:tcPr>
            <w:tcW w:w="1850" w:type="dxa"/>
            <w:vAlign w:val="center"/>
          </w:tcPr>
          <w:p>
            <w:pPr>
              <w:jc w:val="center"/>
              <w:rPr>
                <w:rFonts w:hint="eastAsia"/>
                <w:b/>
                <w:bCs/>
                <w:sz w:val="18"/>
                <w:szCs w:val="18"/>
              </w:rPr>
            </w:pPr>
          </w:p>
        </w:tc>
        <w:tc>
          <w:tcPr>
            <w:tcW w:w="8084" w:type="dxa"/>
            <w:vAlign w:val="center"/>
          </w:tcPr>
          <w:p>
            <w:pPr>
              <w:spacing w:line="360" w:lineRule="auto"/>
              <w:rPr>
                <w:rFonts w:hint="eastAsia" w:ascii="宋体" w:hAnsi="宋体"/>
                <w:szCs w:val="21"/>
              </w:rPr>
            </w:pPr>
            <w:r>
              <w:rPr>
                <w:rFonts w:hint="eastAsia" w:ascii="宋体" w:hAnsi="宋体"/>
                <w:b/>
                <w:sz w:val="18"/>
                <w:szCs w:val="18"/>
              </w:rPr>
              <w:t>需求</w:t>
            </w:r>
            <w:r>
              <w:rPr>
                <w:rFonts w:ascii="宋体" w:hAnsi="宋体"/>
                <w:b/>
                <w:sz w:val="18"/>
                <w:szCs w:val="18"/>
              </w:rPr>
              <w:t>描述：</w:t>
            </w:r>
            <w:r>
              <w:rPr>
                <w:rFonts w:hint="eastAsia" w:ascii="宋体" w:hAnsi="宋体"/>
                <w:color w:val="0070C0"/>
                <w:sz w:val="18"/>
                <w:szCs w:val="18"/>
              </w:rPr>
              <w:t>按</w:t>
            </w:r>
            <w:r>
              <w:rPr>
                <w:rFonts w:ascii="宋体" w:hAnsi="宋体"/>
                <w:color w:val="0070C0"/>
                <w:sz w:val="18"/>
                <w:szCs w:val="18"/>
              </w:rPr>
              <w:t>用户需求</w:t>
            </w:r>
            <w:r>
              <w:rPr>
                <w:rFonts w:hint="eastAsia" w:ascii="宋体" w:hAnsi="宋体"/>
                <w:color w:val="0070C0"/>
                <w:sz w:val="18"/>
                <w:szCs w:val="18"/>
              </w:rPr>
              <w:t>。</w:t>
            </w:r>
          </w:p>
        </w:tc>
      </w:tr>
    </w:tbl>
    <w:p>
      <w:pPr>
        <w:rPr>
          <w:rFonts w:ascii="宋体" w:hAnsi="宋体"/>
          <w:b/>
          <w:sz w:val="18"/>
          <w:szCs w:val="18"/>
        </w:rPr>
      </w:pPr>
    </w:p>
    <w:p>
      <w:pPr>
        <w:rPr>
          <w:rFonts w:ascii="宋体" w:hAnsi="宋体"/>
          <w:b/>
          <w:sz w:val="18"/>
          <w:szCs w:val="1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A2929"/>
    <w:multiLevelType w:val="multilevel"/>
    <w:tmpl w:val="044A2929"/>
    <w:lvl w:ilvl="0" w:tentative="0">
      <w:start w:val="0"/>
      <w:numFmt w:val="bullet"/>
      <w:lvlText w:val="★"/>
      <w:lvlJc w:val="left"/>
      <w:pPr>
        <w:ind w:left="360" w:hanging="360"/>
      </w:pPr>
      <w:rPr>
        <w:rFonts w:hint="eastAsia" w:ascii="宋体" w:hAnsi="宋体" w:eastAsia="宋体" w:cs="宋体"/>
        <w: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OGVkNDc0NjU2ODUzYjRmMTgzMmQxNTlkZTcyOTYifQ=="/>
  </w:docVars>
  <w:rsids>
    <w:rsidRoot w:val="001920A2"/>
    <w:rsid w:val="000075DF"/>
    <w:rsid w:val="00011EAB"/>
    <w:rsid w:val="0001442B"/>
    <w:rsid w:val="000150EB"/>
    <w:rsid w:val="00015D70"/>
    <w:rsid w:val="00024859"/>
    <w:rsid w:val="000314B0"/>
    <w:rsid w:val="0003788C"/>
    <w:rsid w:val="00073F70"/>
    <w:rsid w:val="00074C56"/>
    <w:rsid w:val="0007659A"/>
    <w:rsid w:val="000866A5"/>
    <w:rsid w:val="0008785C"/>
    <w:rsid w:val="000A744F"/>
    <w:rsid w:val="000B31B6"/>
    <w:rsid w:val="000B5FCD"/>
    <w:rsid w:val="000B7803"/>
    <w:rsid w:val="000C7211"/>
    <w:rsid w:val="000D18CF"/>
    <w:rsid w:val="000E4585"/>
    <w:rsid w:val="00100D2E"/>
    <w:rsid w:val="00101EAF"/>
    <w:rsid w:val="001077B1"/>
    <w:rsid w:val="00110135"/>
    <w:rsid w:val="001306FB"/>
    <w:rsid w:val="00132960"/>
    <w:rsid w:val="00137B29"/>
    <w:rsid w:val="001418F8"/>
    <w:rsid w:val="00142D5E"/>
    <w:rsid w:val="00143BB4"/>
    <w:rsid w:val="00144ABD"/>
    <w:rsid w:val="00160DD9"/>
    <w:rsid w:val="00171241"/>
    <w:rsid w:val="001804D4"/>
    <w:rsid w:val="00184260"/>
    <w:rsid w:val="0018640C"/>
    <w:rsid w:val="00187463"/>
    <w:rsid w:val="001920A2"/>
    <w:rsid w:val="001975E1"/>
    <w:rsid w:val="001A4ABA"/>
    <w:rsid w:val="001B25BA"/>
    <w:rsid w:val="001B450A"/>
    <w:rsid w:val="001C14AF"/>
    <w:rsid w:val="001C351A"/>
    <w:rsid w:val="001C7153"/>
    <w:rsid w:val="001D7C57"/>
    <w:rsid w:val="001F3B67"/>
    <w:rsid w:val="00204BD2"/>
    <w:rsid w:val="002070FF"/>
    <w:rsid w:val="00215015"/>
    <w:rsid w:val="002165B0"/>
    <w:rsid w:val="002250C8"/>
    <w:rsid w:val="002320F3"/>
    <w:rsid w:val="00241BF9"/>
    <w:rsid w:val="00242525"/>
    <w:rsid w:val="00242E7F"/>
    <w:rsid w:val="002475C1"/>
    <w:rsid w:val="0025302B"/>
    <w:rsid w:val="00255F35"/>
    <w:rsid w:val="00263719"/>
    <w:rsid w:val="0026498D"/>
    <w:rsid w:val="00273C84"/>
    <w:rsid w:val="00280025"/>
    <w:rsid w:val="00283F2A"/>
    <w:rsid w:val="002867CD"/>
    <w:rsid w:val="00286F4B"/>
    <w:rsid w:val="00290ADE"/>
    <w:rsid w:val="002924C8"/>
    <w:rsid w:val="002A1209"/>
    <w:rsid w:val="002B45B6"/>
    <w:rsid w:val="002E04E6"/>
    <w:rsid w:val="002E5AD3"/>
    <w:rsid w:val="002E73A1"/>
    <w:rsid w:val="002E747B"/>
    <w:rsid w:val="002F0ABA"/>
    <w:rsid w:val="002F6149"/>
    <w:rsid w:val="002F70ED"/>
    <w:rsid w:val="00301791"/>
    <w:rsid w:val="00305153"/>
    <w:rsid w:val="00313CCB"/>
    <w:rsid w:val="00323B00"/>
    <w:rsid w:val="00323DBE"/>
    <w:rsid w:val="00323FF5"/>
    <w:rsid w:val="003272B2"/>
    <w:rsid w:val="003301C8"/>
    <w:rsid w:val="0033294E"/>
    <w:rsid w:val="0033431F"/>
    <w:rsid w:val="00345FF5"/>
    <w:rsid w:val="00347F20"/>
    <w:rsid w:val="00351DB4"/>
    <w:rsid w:val="00355697"/>
    <w:rsid w:val="003601AB"/>
    <w:rsid w:val="00363289"/>
    <w:rsid w:val="00374465"/>
    <w:rsid w:val="00380736"/>
    <w:rsid w:val="003919C1"/>
    <w:rsid w:val="003A3BC8"/>
    <w:rsid w:val="003A610A"/>
    <w:rsid w:val="003B0EFE"/>
    <w:rsid w:val="003B230A"/>
    <w:rsid w:val="003B2E74"/>
    <w:rsid w:val="003C2144"/>
    <w:rsid w:val="003C226B"/>
    <w:rsid w:val="003C4F21"/>
    <w:rsid w:val="003D179D"/>
    <w:rsid w:val="003D1F6C"/>
    <w:rsid w:val="003D27CF"/>
    <w:rsid w:val="003D7B5A"/>
    <w:rsid w:val="003E2C1F"/>
    <w:rsid w:val="003E62BB"/>
    <w:rsid w:val="003E6E42"/>
    <w:rsid w:val="003F1321"/>
    <w:rsid w:val="003F67F9"/>
    <w:rsid w:val="003F6CF1"/>
    <w:rsid w:val="003F7C68"/>
    <w:rsid w:val="00404707"/>
    <w:rsid w:val="00406B49"/>
    <w:rsid w:val="00426E62"/>
    <w:rsid w:val="00433FDB"/>
    <w:rsid w:val="0043549E"/>
    <w:rsid w:val="00442410"/>
    <w:rsid w:val="004436A9"/>
    <w:rsid w:val="004458DF"/>
    <w:rsid w:val="00454409"/>
    <w:rsid w:val="00455A61"/>
    <w:rsid w:val="00455C9C"/>
    <w:rsid w:val="00460C3A"/>
    <w:rsid w:val="0046276F"/>
    <w:rsid w:val="00463464"/>
    <w:rsid w:val="0047084C"/>
    <w:rsid w:val="00474AB1"/>
    <w:rsid w:val="00484E7A"/>
    <w:rsid w:val="00495E9B"/>
    <w:rsid w:val="004976BD"/>
    <w:rsid w:val="004A1B44"/>
    <w:rsid w:val="004A482D"/>
    <w:rsid w:val="004B1435"/>
    <w:rsid w:val="004B31AA"/>
    <w:rsid w:val="004B3757"/>
    <w:rsid w:val="004B50C1"/>
    <w:rsid w:val="004B68B5"/>
    <w:rsid w:val="004B7676"/>
    <w:rsid w:val="004C201F"/>
    <w:rsid w:val="004C7732"/>
    <w:rsid w:val="004C7A71"/>
    <w:rsid w:val="004D0F72"/>
    <w:rsid w:val="004D249F"/>
    <w:rsid w:val="004D448B"/>
    <w:rsid w:val="004D6A07"/>
    <w:rsid w:val="004D6EB4"/>
    <w:rsid w:val="004F4B2F"/>
    <w:rsid w:val="00500445"/>
    <w:rsid w:val="00505BBA"/>
    <w:rsid w:val="00517F7B"/>
    <w:rsid w:val="0052295F"/>
    <w:rsid w:val="00522DCC"/>
    <w:rsid w:val="00525775"/>
    <w:rsid w:val="00530687"/>
    <w:rsid w:val="00532EC4"/>
    <w:rsid w:val="00541C83"/>
    <w:rsid w:val="00543540"/>
    <w:rsid w:val="00543AAE"/>
    <w:rsid w:val="00550E36"/>
    <w:rsid w:val="005617FB"/>
    <w:rsid w:val="00563E8C"/>
    <w:rsid w:val="005663FD"/>
    <w:rsid w:val="00573596"/>
    <w:rsid w:val="005764BE"/>
    <w:rsid w:val="005845BA"/>
    <w:rsid w:val="00585806"/>
    <w:rsid w:val="00594DFA"/>
    <w:rsid w:val="005955D2"/>
    <w:rsid w:val="005D0C92"/>
    <w:rsid w:val="005D350F"/>
    <w:rsid w:val="005E058E"/>
    <w:rsid w:val="005E4368"/>
    <w:rsid w:val="005E79E0"/>
    <w:rsid w:val="005E7FB7"/>
    <w:rsid w:val="005F1236"/>
    <w:rsid w:val="005F5CBE"/>
    <w:rsid w:val="005F7B6F"/>
    <w:rsid w:val="00610EBD"/>
    <w:rsid w:val="0064025A"/>
    <w:rsid w:val="00656CF2"/>
    <w:rsid w:val="006643FD"/>
    <w:rsid w:val="00664DAE"/>
    <w:rsid w:val="00665B1C"/>
    <w:rsid w:val="00670905"/>
    <w:rsid w:val="00671F59"/>
    <w:rsid w:val="006919D0"/>
    <w:rsid w:val="0069556D"/>
    <w:rsid w:val="006A0795"/>
    <w:rsid w:val="006A1CB0"/>
    <w:rsid w:val="006A3B5E"/>
    <w:rsid w:val="006A5130"/>
    <w:rsid w:val="006A53DC"/>
    <w:rsid w:val="006B1B0C"/>
    <w:rsid w:val="006B1D9F"/>
    <w:rsid w:val="006B6F71"/>
    <w:rsid w:val="006C2B23"/>
    <w:rsid w:val="006C5F19"/>
    <w:rsid w:val="006C71BB"/>
    <w:rsid w:val="006D0651"/>
    <w:rsid w:val="006D16AA"/>
    <w:rsid w:val="006D64D4"/>
    <w:rsid w:val="006F3E14"/>
    <w:rsid w:val="006F4A81"/>
    <w:rsid w:val="00701D57"/>
    <w:rsid w:val="00703DE3"/>
    <w:rsid w:val="00704B8A"/>
    <w:rsid w:val="007050DE"/>
    <w:rsid w:val="007152F4"/>
    <w:rsid w:val="00721D4D"/>
    <w:rsid w:val="0072773C"/>
    <w:rsid w:val="00727D8E"/>
    <w:rsid w:val="00733E37"/>
    <w:rsid w:val="00734AC4"/>
    <w:rsid w:val="00737FE9"/>
    <w:rsid w:val="00741019"/>
    <w:rsid w:val="007429EB"/>
    <w:rsid w:val="00750242"/>
    <w:rsid w:val="00763880"/>
    <w:rsid w:val="00773613"/>
    <w:rsid w:val="00777C7A"/>
    <w:rsid w:val="007840E0"/>
    <w:rsid w:val="007A1A03"/>
    <w:rsid w:val="007A3503"/>
    <w:rsid w:val="007A6874"/>
    <w:rsid w:val="007C7673"/>
    <w:rsid w:val="007D3CB0"/>
    <w:rsid w:val="007D4120"/>
    <w:rsid w:val="007D6352"/>
    <w:rsid w:val="007D7124"/>
    <w:rsid w:val="007E7F89"/>
    <w:rsid w:val="007F2F27"/>
    <w:rsid w:val="007F460D"/>
    <w:rsid w:val="007F6124"/>
    <w:rsid w:val="0080398B"/>
    <w:rsid w:val="00804C8A"/>
    <w:rsid w:val="00805249"/>
    <w:rsid w:val="008170E0"/>
    <w:rsid w:val="0082270B"/>
    <w:rsid w:val="00823871"/>
    <w:rsid w:val="00835426"/>
    <w:rsid w:val="00835730"/>
    <w:rsid w:val="00840897"/>
    <w:rsid w:val="008474FE"/>
    <w:rsid w:val="008533FF"/>
    <w:rsid w:val="00862E11"/>
    <w:rsid w:val="008644DF"/>
    <w:rsid w:val="00875BD8"/>
    <w:rsid w:val="00883BB9"/>
    <w:rsid w:val="00885264"/>
    <w:rsid w:val="008874DF"/>
    <w:rsid w:val="00890FA4"/>
    <w:rsid w:val="008927FA"/>
    <w:rsid w:val="008A3425"/>
    <w:rsid w:val="008A5CBA"/>
    <w:rsid w:val="008B0466"/>
    <w:rsid w:val="008C18DA"/>
    <w:rsid w:val="008D38CB"/>
    <w:rsid w:val="008D49B0"/>
    <w:rsid w:val="008E1C09"/>
    <w:rsid w:val="008E4598"/>
    <w:rsid w:val="008F02C4"/>
    <w:rsid w:val="008F1CE4"/>
    <w:rsid w:val="008F3941"/>
    <w:rsid w:val="00910063"/>
    <w:rsid w:val="00914AF9"/>
    <w:rsid w:val="009167DE"/>
    <w:rsid w:val="00924557"/>
    <w:rsid w:val="00932580"/>
    <w:rsid w:val="00935FFE"/>
    <w:rsid w:val="009363BE"/>
    <w:rsid w:val="00941CAC"/>
    <w:rsid w:val="009432D9"/>
    <w:rsid w:val="009461B1"/>
    <w:rsid w:val="00953EDF"/>
    <w:rsid w:val="00954DE5"/>
    <w:rsid w:val="009725D8"/>
    <w:rsid w:val="0098410F"/>
    <w:rsid w:val="00995ABC"/>
    <w:rsid w:val="00997585"/>
    <w:rsid w:val="009B166E"/>
    <w:rsid w:val="009B4959"/>
    <w:rsid w:val="009B617F"/>
    <w:rsid w:val="009B668D"/>
    <w:rsid w:val="009C0509"/>
    <w:rsid w:val="009D5DF8"/>
    <w:rsid w:val="009D6152"/>
    <w:rsid w:val="009D6F49"/>
    <w:rsid w:val="009D756B"/>
    <w:rsid w:val="009E5C98"/>
    <w:rsid w:val="009F4ED6"/>
    <w:rsid w:val="00A008C2"/>
    <w:rsid w:val="00A05CC9"/>
    <w:rsid w:val="00A06BF4"/>
    <w:rsid w:val="00A06F49"/>
    <w:rsid w:val="00A10875"/>
    <w:rsid w:val="00A20C9A"/>
    <w:rsid w:val="00A23B1C"/>
    <w:rsid w:val="00A33055"/>
    <w:rsid w:val="00A46BDC"/>
    <w:rsid w:val="00A50410"/>
    <w:rsid w:val="00A54683"/>
    <w:rsid w:val="00A616E7"/>
    <w:rsid w:val="00A63F7D"/>
    <w:rsid w:val="00A663DB"/>
    <w:rsid w:val="00A742C0"/>
    <w:rsid w:val="00A772A8"/>
    <w:rsid w:val="00A805B5"/>
    <w:rsid w:val="00A83322"/>
    <w:rsid w:val="00A92DE5"/>
    <w:rsid w:val="00AA237F"/>
    <w:rsid w:val="00AB7E5C"/>
    <w:rsid w:val="00AC39DD"/>
    <w:rsid w:val="00AC5B05"/>
    <w:rsid w:val="00AC5DA8"/>
    <w:rsid w:val="00AC5E98"/>
    <w:rsid w:val="00AC5FD0"/>
    <w:rsid w:val="00AD0ED4"/>
    <w:rsid w:val="00AD35B7"/>
    <w:rsid w:val="00AE0A6A"/>
    <w:rsid w:val="00AE5BF3"/>
    <w:rsid w:val="00AE6C6C"/>
    <w:rsid w:val="00B01A58"/>
    <w:rsid w:val="00B020E8"/>
    <w:rsid w:val="00B035B9"/>
    <w:rsid w:val="00B05E11"/>
    <w:rsid w:val="00B0746F"/>
    <w:rsid w:val="00B10C73"/>
    <w:rsid w:val="00B12C07"/>
    <w:rsid w:val="00B15549"/>
    <w:rsid w:val="00B16EEA"/>
    <w:rsid w:val="00B2165E"/>
    <w:rsid w:val="00B32ADF"/>
    <w:rsid w:val="00B431E7"/>
    <w:rsid w:val="00B461DB"/>
    <w:rsid w:val="00B463CB"/>
    <w:rsid w:val="00B51D05"/>
    <w:rsid w:val="00B53508"/>
    <w:rsid w:val="00B61478"/>
    <w:rsid w:val="00B62272"/>
    <w:rsid w:val="00B77FE6"/>
    <w:rsid w:val="00B81993"/>
    <w:rsid w:val="00B9306E"/>
    <w:rsid w:val="00BA02BA"/>
    <w:rsid w:val="00BB1200"/>
    <w:rsid w:val="00BB4CCD"/>
    <w:rsid w:val="00BB5135"/>
    <w:rsid w:val="00BC5B3F"/>
    <w:rsid w:val="00BC6239"/>
    <w:rsid w:val="00BD3C5F"/>
    <w:rsid w:val="00BE0046"/>
    <w:rsid w:val="00BE2469"/>
    <w:rsid w:val="00BE419B"/>
    <w:rsid w:val="00BF0181"/>
    <w:rsid w:val="00BF4696"/>
    <w:rsid w:val="00BF4B09"/>
    <w:rsid w:val="00BF51B0"/>
    <w:rsid w:val="00C002BD"/>
    <w:rsid w:val="00C027D3"/>
    <w:rsid w:val="00C06166"/>
    <w:rsid w:val="00C219E5"/>
    <w:rsid w:val="00C23618"/>
    <w:rsid w:val="00C2487E"/>
    <w:rsid w:val="00C3437B"/>
    <w:rsid w:val="00C36DCE"/>
    <w:rsid w:val="00C41689"/>
    <w:rsid w:val="00C43A96"/>
    <w:rsid w:val="00C44C04"/>
    <w:rsid w:val="00C465C2"/>
    <w:rsid w:val="00C53DB7"/>
    <w:rsid w:val="00C63D19"/>
    <w:rsid w:val="00C80911"/>
    <w:rsid w:val="00C80D3F"/>
    <w:rsid w:val="00C83645"/>
    <w:rsid w:val="00C85B99"/>
    <w:rsid w:val="00C94438"/>
    <w:rsid w:val="00C9617F"/>
    <w:rsid w:val="00CA44A7"/>
    <w:rsid w:val="00CB4BBD"/>
    <w:rsid w:val="00CB6A3C"/>
    <w:rsid w:val="00CE25F1"/>
    <w:rsid w:val="00CE430C"/>
    <w:rsid w:val="00CE7ECF"/>
    <w:rsid w:val="00CF463E"/>
    <w:rsid w:val="00CF6939"/>
    <w:rsid w:val="00D0035D"/>
    <w:rsid w:val="00D1224C"/>
    <w:rsid w:val="00D13A1B"/>
    <w:rsid w:val="00D207CE"/>
    <w:rsid w:val="00D22D80"/>
    <w:rsid w:val="00D238AA"/>
    <w:rsid w:val="00D262DA"/>
    <w:rsid w:val="00D30609"/>
    <w:rsid w:val="00D4008A"/>
    <w:rsid w:val="00D47E15"/>
    <w:rsid w:val="00D56695"/>
    <w:rsid w:val="00D83824"/>
    <w:rsid w:val="00D841B0"/>
    <w:rsid w:val="00DA0E91"/>
    <w:rsid w:val="00DB6B8A"/>
    <w:rsid w:val="00DD6B15"/>
    <w:rsid w:val="00DE339A"/>
    <w:rsid w:val="00DE345B"/>
    <w:rsid w:val="00DE6255"/>
    <w:rsid w:val="00DF1BB8"/>
    <w:rsid w:val="00DF2163"/>
    <w:rsid w:val="00E01080"/>
    <w:rsid w:val="00E07161"/>
    <w:rsid w:val="00E17F96"/>
    <w:rsid w:val="00E372A5"/>
    <w:rsid w:val="00E435B4"/>
    <w:rsid w:val="00E53292"/>
    <w:rsid w:val="00E5598B"/>
    <w:rsid w:val="00E608D0"/>
    <w:rsid w:val="00E752FD"/>
    <w:rsid w:val="00E77F2F"/>
    <w:rsid w:val="00E87AA2"/>
    <w:rsid w:val="00E95BD9"/>
    <w:rsid w:val="00EA0DBB"/>
    <w:rsid w:val="00EB4DEA"/>
    <w:rsid w:val="00EC0677"/>
    <w:rsid w:val="00EC0CE4"/>
    <w:rsid w:val="00EC227B"/>
    <w:rsid w:val="00ED2079"/>
    <w:rsid w:val="00ED455F"/>
    <w:rsid w:val="00ED6794"/>
    <w:rsid w:val="00EE25F6"/>
    <w:rsid w:val="00EE63FA"/>
    <w:rsid w:val="00EE7CE1"/>
    <w:rsid w:val="00F02B74"/>
    <w:rsid w:val="00F05B28"/>
    <w:rsid w:val="00F07B99"/>
    <w:rsid w:val="00F14949"/>
    <w:rsid w:val="00F21DE0"/>
    <w:rsid w:val="00F23E5D"/>
    <w:rsid w:val="00F2765A"/>
    <w:rsid w:val="00F301AF"/>
    <w:rsid w:val="00F3109E"/>
    <w:rsid w:val="00F31D08"/>
    <w:rsid w:val="00F323EF"/>
    <w:rsid w:val="00F44317"/>
    <w:rsid w:val="00F447CA"/>
    <w:rsid w:val="00F45582"/>
    <w:rsid w:val="00F4572A"/>
    <w:rsid w:val="00F5487F"/>
    <w:rsid w:val="00F56A0D"/>
    <w:rsid w:val="00F60936"/>
    <w:rsid w:val="00F67900"/>
    <w:rsid w:val="00F72298"/>
    <w:rsid w:val="00F7254F"/>
    <w:rsid w:val="00F7684E"/>
    <w:rsid w:val="00F814C9"/>
    <w:rsid w:val="00F827B5"/>
    <w:rsid w:val="00F85482"/>
    <w:rsid w:val="00F85AE9"/>
    <w:rsid w:val="00F863EF"/>
    <w:rsid w:val="00F872D8"/>
    <w:rsid w:val="00F960BA"/>
    <w:rsid w:val="00FA100E"/>
    <w:rsid w:val="00FB2834"/>
    <w:rsid w:val="00FC6C59"/>
    <w:rsid w:val="00FD2A3A"/>
    <w:rsid w:val="00FD4DC8"/>
    <w:rsid w:val="00FD60B0"/>
    <w:rsid w:val="00FE0094"/>
    <w:rsid w:val="00FE0492"/>
    <w:rsid w:val="00FE20C8"/>
    <w:rsid w:val="00FF27F9"/>
    <w:rsid w:val="00FF5CCB"/>
    <w:rsid w:val="075F3DEC"/>
    <w:rsid w:val="1B0A7218"/>
    <w:rsid w:val="253B797B"/>
    <w:rsid w:val="27845D56"/>
    <w:rsid w:val="2D4F70B3"/>
    <w:rsid w:val="2F597BAB"/>
    <w:rsid w:val="3033750C"/>
    <w:rsid w:val="32DF59EA"/>
    <w:rsid w:val="33D03DDC"/>
    <w:rsid w:val="3C7813C9"/>
    <w:rsid w:val="430F0FE8"/>
    <w:rsid w:val="45130E36"/>
    <w:rsid w:val="464578F3"/>
    <w:rsid w:val="468A6B8D"/>
    <w:rsid w:val="4C673E4D"/>
    <w:rsid w:val="4D303896"/>
    <w:rsid w:val="619C5F81"/>
    <w:rsid w:val="63716839"/>
    <w:rsid w:val="65EA03A8"/>
    <w:rsid w:val="665E3BEE"/>
    <w:rsid w:val="6B2263DB"/>
    <w:rsid w:val="731C4BA9"/>
    <w:rsid w:val="778133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qFormat/>
    <w:uiPriority w:val="0"/>
    <w:rPr>
      <w:color w:val="954F72"/>
      <w:u w:val="single"/>
    </w:rPr>
  </w:style>
  <w:style w:type="character" w:styleId="9">
    <w:name w:val="Hyperlink"/>
    <w:qFormat/>
    <w:uiPriority w:val="0"/>
    <w:rPr>
      <w:color w:val="0000FF"/>
      <w:u w:val="single"/>
    </w:rPr>
  </w:style>
  <w:style w:type="character" w:customStyle="1" w:styleId="10">
    <w:name w:val="批注框文本 Char"/>
    <w:link w:val="2"/>
    <w:qFormat/>
    <w:uiPriority w:val="0"/>
    <w:rPr>
      <w:kern w:val="2"/>
      <w:sz w:val="18"/>
      <w:szCs w:val="18"/>
    </w:rPr>
  </w:style>
  <w:style w:type="character" w:customStyle="1" w:styleId="11">
    <w:name w:val="页眉 Char"/>
    <w:link w:val="4"/>
    <w:qFormat/>
    <w:uiPriority w:val="0"/>
    <w:rPr>
      <w:kern w:val="2"/>
      <w:sz w:val="18"/>
      <w:szCs w:val="18"/>
    </w:rPr>
  </w:style>
  <w:style w:type="character" w:customStyle="1" w:styleId="12">
    <w:name w:val="fl"/>
    <w:basedOn w:val="7"/>
    <w:qFormat/>
    <w:uiPriority w:val="0"/>
  </w:style>
  <w:style w:type="character" w:customStyle="1" w:styleId="13">
    <w:name w:val="red"/>
    <w:basedOn w:val="7"/>
    <w:qFormat/>
    <w:uiPriority w:val="0"/>
  </w:style>
  <w:style w:type="character" w:customStyle="1" w:styleId="14">
    <w:name w:val="页脚 Char"/>
    <w:link w:val="3"/>
    <w:qFormat/>
    <w:uiPriority w:val="99"/>
    <w:rPr>
      <w:kern w:val="2"/>
      <w:sz w:val="18"/>
      <w:szCs w:val="18"/>
    </w:rPr>
  </w:style>
  <w:style w:type="paragraph" w:customStyle="1" w:styleId="15">
    <w:name w:val="列出段落1"/>
    <w:basedOn w:val="1"/>
    <w:qFormat/>
    <w:uiPriority w:val="34"/>
    <w:pPr>
      <w:spacing w:line="500" w:lineRule="exact"/>
      <w:ind w:firstLine="420" w:firstLineChars="200"/>
    </w:pPr>
    <w:rPr>
      <w:rFonts w:ascii="Times New Roman" w:hAnsi="Times New Roman"/>
      <w:kern w:val="11"/>
      <w:sz w:val="36"/>
      <w:szCs w:val="84"/>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3.xml"/><Relationship Id="rId8" Type="http://schemas.openxmlformats.org/officeDocument/2006/relationships/image" Target="media/image2.wmf"/><Relationship Id="rId7" Type="http://schemas.openxmlformats.org/officeDocument/2006/relationships/control" Target="activeX/activeX2.xml"/><Relationship Id="rId6" Type="http://schemas.openxmlformats.org/officeDocument/2006/relationships/image" Target="media/image1.wmf"/><Relationship Id="rId5" Type="http://schemas.openxmlformats.org/officeDocument/2006/relationships/control" Target="activeX/activeX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4.wmf"/><Relationship Id="rId11" Type="http://schemas.openxmlformats.org/officeDocument/2006/relationships/control" Target="activeX/activeX4.xml"/><Relationship Id="rId10" Type="http://schemas.openxmlformats.org/officeDocument/2006/relationships/image" Target="media/image3.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5512D118-5CC6-11CF-8D67-00AA00BDCE1D}" r:id="rId1" ax:persistence="persistStorage"/>
</file>

<file path=word/activeX/activeX4.xml><?xml version="1.0" encoding="utf-8"?>
<ax:ocx xmlns:ax="http://schemas.microsoft.com/office/2006/activeX" xmlns:r="http://schemas.openxmlformats.org/officeDocument/2006/relationships" ax:classid="{5512D118-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973</Words>
  <Characters>1130</Characters>
  <Lines>5</Lines>
  <Paragraphs>3</Paragraphs>
  <TotalTime>0</TotalTime>
  <ScaleCrop>false</ScaleCrop>
  <LinksUpToDate>false</LinksUpToDate>
  <CharactersWithSpaces>1195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2021-05-17T01:21:00Z</dcterms:created>
  <dc:creator>Lenovo User</dc:creator>
  <cp:lastModifiedBy>吴薇</cp:lastModifiedBy>
  <cp:lastPrinted>2021-06-07T02:39:00Z</cp:lastPrinted>
  <dcterms:modified xsi:type="dcterms:W3CDTF">2023-04-10T05:58:35Z</dcterms:modified>
  <dc:title>后勤处招投标会议议题收集表</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DC2DF1665C334151BB2C703E60EA0669_13</vt:lpwstr>
  </property>
</Properties>
</file>