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4BB9"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广东财经大学报废资产拍卖报价表</w:t>
      </w:r>
    </w:p>
    <w:p w14:paraId="18C852FF">
      <w:pPr>
        <w:jc w:val="center"/>
        <w:rPr>
          <w:b/>
          <w:sz w:val="15"/>
          <w:szCs w:val="21"/>
        </w:rPr>
      </w:pPr>
    </w:p>
    <w:p w14:paraId="726E126F">
      <w:pPr>
        <w:spacing w:line="276" w:lineRule="auto"/>
        <w:jc w:val="right"/>
        <w:rPr>
          <w:szCs w:val="21"/>
        </w:rPr>
      </w:pPr>
      <w:r>
        <w:rPr>
          <w:rFonts w:hint="eastAsia"/>
          <w:szCs w:val="21"/>
        </w:rPr>
        <w:t>货币单位：（人民币）元</w:t>
      </w:r>
    </w:p>
    <w:tbl>
      <w:tblPr>
        <w:tblStyle w:val="5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441"/>
        <w:gridCol w:w="2651"/>
        <w:gridCol w:w="3991"/>
      </w:tblGrid>
      <w:tr w14:paraId="78F95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0" w:type="dxa"/>
            <w:vAlign w:val="center"/>
          </w:tcPr>
          <w:p w14:paraId="232BD9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441" w:type="dxa"/>
          </w:tcPr>
          <w:p w14:paraId="468BA7C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051909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放置地点</w:t>
            </w:r>
          </w:p>
        </w:tc>
        <w:tc>
          <w:tcPr>
            <w:tcW w:w="3991" w:type="dxa"/>
            <w:vAlign w:val="center"/>
          </w:tcPr>
          <w:p w14:paraId="1A693773">
            <w:pPr>
              <w:rPr>
                <w:sz w:val="24"/>
                <w:szCs w:val="24"/>
              </w:rPr>
            </w:pPr>
          </w:p>
        </w:tc>
      </w:tr>
      <w:tr w14:paraId="344A6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00" w:type="dxa"/>
            <w:vMerge w:val="restart"/>
            <w:vAlign w:val="center"/>
          </w:tcPr>
          <w:p w14:paraId="18D07B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报价商名称</w:t>
            </w:r>
          </w:p>
        </w:tc>
        <w:tc>
          <w:tcPr>
            <w:tcW w:w="5441" w:type="dxa"/>
            <w:vMerge w:val="restart"/>
            <w:vAlign w:val="center"/>
          </w:tcPr>
          <w:p w14:paraId="07716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6C540C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报价商代表姓名</w:t>
            </w:r>
          </w:p>
        </w:tc>
        <w:tc>
          <w:tcPr>
            <w:tcW w:w="3991" w:type="dxa"/>
            <w:vAlign w:val="center"/>
          </w:tcPr>
          <w:p w14:paraId="4F84FF3B">
            <w:pPr>
              <w:jc w:val="center"/>
              <w:rPr>
                <w:sz w:val="28"/>
                <w:szCs w:val="28"/>
              </w:rPr>
            </w:pPr>
          </w:p>
        </w:tc>
      </w:tr>
      <w:tr w14:paraId="5F9C3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vMerge w:val="continue"/>
            <w:vAlign w:val="center"/>
          </w:tcPr>
          <w:p w14:paraId="09A8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1" w:type="dxa"/>
            <w:vMerge w:val="continue"/>
          </w:tcPr>
          <w:p w14:paraId="32AB1F84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2DD2D1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91" w:type="dxa"/>
            <w:vAlign w:val="center"/>
          </w:tcPr>
          <w:p w14:paraId="75880B19">
            <w:pPr>
              <w:jc w:val="center"/>
              <w:rPr>
                <w:sz w:val="28"/>
                <w:szCs w:val="28"/>
              </w:rPr>
            </w:pPr>
          </w:p>
        </w:tc>
      </w:tr>
      <w:tr w14:paraId="63E39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00" w:type="dxa"/>
            <w:vAlign w:val="center"/>
          </w:tcPr>
          <w:p w14:paraId="6FAA12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整体估价</w:t>
            </w:r>
          </w:p>
        </w:tc>
        <w:tc>
          <w:tcPr>
            <w:tcW w:w="12083" w:type="dxa"/>
            <w:gridSpan w:val="3"/>
          </w:tcPr>
          <w:p w14:paraId="4C0C02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大写：                                                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￥</w:t>
            </w:r>
            <w:r>
              <w:rPr>
                <w:rFonts w:hint="eastAsia"/>
                <w:sz w:val="28"/>
                <w:szCs w:val="28"/>
              </w:rPr>
              <w:t xml:space="preserve">                ）</w:t>
            </w:r>
          </w:p>
        </w:tc>
      </w:tr>
      <w:tr w14:paraId="22D95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00" w:type="dxa"/>
            <w:vAlign w:val="center"/>
          </w:tcPr>
          <w:p w14:paraId="2F48A0AF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12083" w:type="dxa"/>
            <w:gridSpan w:val="3"/>
            <w:vAlign w:val="center"/>
          </w:tcPr>
          <w:p w14:paraId="7F5673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4CA9AA65">
      <w:pPr>
        <w:rPr>
          <w:sz w:val="16"/>
        </w:rPr>
      </w:pPr>
    </w:p>
    <w:p w14:paraId="3353AD16">
      <w:pPr>
        <w:spacing w:line="33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74C4B652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货物的搬迁、运输等费用由中标公司自己负责；</w:t>
      </w:r>
    </w:p>
    <w:p w14:paraId="690F1C9D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bookmarkStart w:id="0" w:name="_GoBack"/>
      <w:bookmarkEnd w:id="0"/>
      <w:r>
        <w:rPr>
          <w:rFonts w:hint="eastAsia"/>
          <w:sz w:val="24"/>
          <w:szCs w:val="24"/>
        </w:rPr>
        <w:t>必须为实际数字金额，其他报价视为无效；</w:t>
      </w:r>
    </w:p>
    <w:p w14:paraId="58B05F07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中标公司在货物搬迁的过程中不得损害我校各公共设施及绿化，如有损害由中标公司按价赔偿；</w:t>
      </w:r>
    </w:p>
    <w:p w14:paraId="707E6475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中标公司必须把货物存放地的货物垃圾清理干净，由我校相关人员确认后才能领回保证金。</w:t>
      </w:r>
    </w:p>
    <w:p w14:paraId="5A21A14C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货物清理过程中中标商需注意安全施工，并自行负责。</w:t>
      </w:r>
    </w:p>
    <w:p w14:paraId="7AD78628">
      <w:pPr>
        <w:pStyle w:val="7"/>
        <w:spacing w:line="336" w:lineRule="auto"/>
        <w:ind w:left="360" w:firstLine="0" w:firstLineChars="0"/>
        <w:rPr>
          <w:sz w:val="24"/>
          <w:szCs w:val="24"/>
        </w:rPr>
      </w:pPr>
    </w:p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A4172"/>
    <w:multiLevelType w:val="multilevel"/>
    <w:tmpl w:val="5B6A417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BE0"/>
    <w:rsid w:val="00061637"/>
    <w:rsid w:val="00075C40"/>
    <w:rsid w:val="000B3BDA"/>
    <w:rsid w:val="000D184F"/>
    <w:rsid w:val="001C2BF9"/>
    <w:rsid w:val="002B66FD"/>
    <w:rsid w:val="002D02F3"/>
    <w:rsid w:val="002F2DDE"/>
    <w:rsid w:val="003119D5"/>
    <w:rsid w:val="003C387F"/>
    <w:rsid w:val="003F19D9"/>
    <w:rsid w:val="004068B6"/>
    <w:rsid w:val="00425FFF"/>
    <w:rsid w:val="005142C4"/>
    <w:rsid w:val="005302F8"/>
    <w:rsid w:val="00553D05"/>
    <w:rsid w:val="005E3BE0"/>
    <w:rsid w:val="006171CE"/>
    <w:rsid w:val="00623559"/>
    <w:rsid w:val="00631657"/>
    <w:rsid w:val="00746101"/>
    <w:rsid w:val="007F3ACF"/>
    <w:rsid w:val="008B5211"/>
    <w:rsid w:val="008B68E0"/>
    <w:rsid w:val="00901E82"/>
    <w:rsid w:val="00917E52"/>
    <w:rsid w:val="00983F2E"/>
    <w:rsid w:val="009916DC"/>
    <w:rsid w:val="009A20E4"/>
    <w:rsid w:val="009A60F0"/>
    <w:rsid w:val="009A7A8C"/>
    <w:rsid w:val="009E3D62"/>
    <w:rsid w:val="00A37CCA"/>
    <w:rsid w:val="00B13BB8"/>
    <w:rsid w:val="00B21D6D"/>
    <w:rsid w:val="00B4611F"/>
    <w:rsid w:val="00B71882"/>
    <w:rsid w:val="00B95851"/>
    <w:rsid w:val="00B96701"/>
    <w:rsid w:val="00BB1130"/>
    <w:rsid w:val="00BB4D82"/>
    <w:rsid w:val="00BE262D"/>
    <w:rsid w:val="00C256A6"/>
    <w:rsid w:val="00C4624E"/>
    <w:rsid w:val="00CD77C1"/>
    <w:rsid w:val="00D17C0E"/>
    <w:rsid w:val="00D762CF"/>
    <w:rsid w:val="00D82523"/>
    <w:rsid w:val="00DC4F90"/>
    <w:rsid w:val="00DD2681"/>
    <w:rsid w:val="00E33357"/>
    <w:rsid w:val="00EB76DF"/>
    <w:rsid w:val="00F160FB"/>
    <w:rsid w:val="00F226BF"/>
    <w:rsid w:val="00F60158"/>
    <w:rsid w:val="00F770AE"/>
    <w:rsid w:val="00FA27CB"/>
    <w:rsid w:val="3A1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214</Characters>
  <Lines>2</Lines>
  <Paragraphs>1</Paragraphs>
  <TotalTime>193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2018-04-04T00:13:00Z</dcterms:created>
  <dc:creator>User</dc:creator>
  <cp:lastModifiedBy>刘剑文</cp:lastModifiedBy>
  <cp:lastPrinted>2023-03-24T06:52:00Z</cp:lastPrinted>
  <dcterms:modified xsi:type="dcterms:W3CDTF">2025-04-07T07:05:31Z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eyJoZGlkIjoiZGQzOWI2MzQxMDc5MzFhMzE5YzVmNGNjNjhhYzNhM2MiLCJ1c2VySWQiOiIxNjgzODY2ODY4In0=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03580696B4024F0E81C2521B82146C17_12</vt:lpwstr>
  </property>
</Properties>
</file>